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32" w:rsidRPr="00400B32" w:rsidRDefault="00400B32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400B3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00B3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00B32">
        <w:rPr>
          <w:rFonts w:ascii="Times New Roman" w:hAnsi="Times New Roman" w:cs="Times New Roman"/>
        </w:rPr>
        <w:br/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АДМИНИСТРАЦИЯ ГОРОДА ПЕРМИ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ПОСТАНОВЛЕНИЕ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от 6 марта 2012 г. N 82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 СОЗДАНИИ СОВЕТА ПО ПРОТИВОДЕЙСТВИЮ КОРРУПЦИИ ПРИ ГЛАВЕ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АДМИНИСТРАЦИИ ГОРОДА ПЕРМИ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Список изменяющих документов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0B32">
        <w:rPr>
          <w:rFonts w:ascii="Times New Roman" w:hAnsi="Times New Roman" w:cs="Times New Roman"/>
        </w:rPr>
        <w:t xml:space="preserve">(в ред. Постановлений Администрации г. Перми от 24.06.2013 </w:t>
      </w:r>
      <w:hyperlink r:id="rId6" w:history="1">
        <w:r w:rsidRPr="00400B32">
          <w:rPr>
            <w:rFonts w:ascii="Times New Roman" w:hAnsi="Times New Roman" w:cs="Times New Roman"/>
            <w:color w:val="0000FF"/>
          </w:rPr>
          <w:t>N 512</w:t>
        </w:r>
      </w:hyperlink>
      <w:r w:rsidRPr="00400B32">
        <w:rPr>
          <w:rFonts w:ascii="Times New Roman" w:hAnsi="Times New Roman" w:cs="Times New Roman"/>
        </w:rPr>
        <w:t>,</w:t>
      </w:r>
      <w:proofErr w:type="gramEnd"/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от 12.08.2013 </w:t>
      </w:r>
      <w:hyperlink r:id="rId7" w:history="1">
        <w:r w:rsidRPr="00400B32">
          <w:rPr>
            <w:rFonts w:ascii="Times New Roman" w:hAnsi="Times New Roman" w:cs="Times New Roman"/>
            <w:color w:val="0000FF"/>
          </w:rPr>
          <w:t>N 646</w:t>
        </w:r>
      </w:hyperlink>
      <w:r w:rsidRPr="00400B32">
        <w:rPr>
          <w:rFonts w:ascii="Times New Roman" w:hAnsi="Times New Roman" w:cs="Times New Roman"/>
        </w:rPr>
        <w:t xml:space="preserve">, от 13.09.2013 </w:t>
      </w:r>
      <w:hyperlink r:id="rId8" w:history="1">
        <w:r w:rsidRPr="00400B32">
          <w:rPr>
            <w:rFonts w:ascii="Times New Roman" w:hAnsi="Times New Roman" w:cs="Times New Roman"/>
            <w:color w:val="0000FF"/>
          </w:rPr>
          <w:t>N 748</w:t>
        </w:r>
      </w:hyperlink>
      <w:r w:rsidRPr="00400B32">
        <w:rPr>
          <w:rFonts w:ascii="Times New Roman" w:hAnsi="Times New Roman" w:cs="Times New Roman"/>
        </w:rPr>
        <w:t xml:space="preserve">, от 04.04.2014 </w:t>
      </w:r>
      <w:hyperlink r:id="rId9" w:history="1">
        <w:r w:rsidRPr="00400B32">
          <w:rPr>
            <w:rFonts w:ascii="Times New Roman" w:hAnsi="Times New Roman" w:cs="Times New Roman"/>
            <w:color w:val="0000FF"/>
          </w:rPr>
          <w:t>N 222</w:t>
        </w:r>
      </w:hyperlink>
      <w:r w:rsidRPr="00400B32">
        <w:rPr>
          <w:rFonts w:ascii="Times New Roman" w:hAnsi="Times New Roman" w:cs="Times New Roman"/>
        </w:rPr>
        <w:t>,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от 25.07.2014 </w:t>
      </w:r>
      <w:hyperlink r:id="rId10" w:history="1">
        <w:r w:rsidRPr="00400B32">
          <w:rPr>
            <w:rFonts w:ascii="Times New Roman" w:hAnsi="Times New Roman" w:cs="Times New Roman"/>
            <w:color w:val="0000FF"/>
          </w:rPr>
          <w:t>N 507</w:t>
        </w:r>
      </w:hyperlink>
      <w:r w:rsidRPr="00400B32">
        <w:rPr>
          <w:rFonts w:ascii="Times New Roman" w:hAnsi="Times New Roman" w:cs="Times New Roman"/>
        </w:rPr>
        <w:t xml:space="preserve">, от 18.08.2014 </w:t>
      </w:r>
      <w:hyperlink r:id="rId11" w:history="1">
        <w:r w:rsidRPr="00400B32">
          <w:rPr>
            <w:rFonts w:ascii="Times New Roman" w:hAnsi="Times New Roman" w:cs="Times New Roman"/>
            <w:color w:val="0000FF"/>
          </w:rPr>
          <w:t>N 543</w:t>
        </w:r>
      </w:hyperlink>
      <w:r w:rsidRPr="00400B32">
        <w:rPr>
          <w:rFonts w:ascii="Times New Roman" w:hAnsi="Times New Roman" w:cs="Times New Roman"/>
        </w:rPr>
        <w:t xml:space="preserve">, от 27.01.2015 </w:t>
      </w:r>
      <w:hyperlink r:id="rId12" w:history="1">
        <w:r w:rsidRPr="00400B32">
          <w:rPr>
            <w:rFonts w:ascii="Times New Roman" w:hAnsi="Times New Roman" w:cs="Times New Roman"/>
            <w:color w:val="0000FF"/>
          </w:rPr>
          <w:t>N 39</w:t>
        </w:r>
      </w:hyperlink>
      <w:r w:rsidRPr="00400B32">
        <w:rPr>
          <w:rFonts w:ascii="Times New Roman" w:hAnsi="Times New Roman" w:cs="Times New Roman"/>
        </w:rPr>
        <w:t>,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от 15.04.2015 </w:t>
      </w:r>
      <w:hyperlink r:id="rId13" w:history="1">
        <w:r w:rsidRPr="00400B32">
          <w:rPr>
            <w:rFonts w:ascii="Times New Roman" w:hAnsi="Times New Roman" w:cs="Times New Roman"/>
            <w:color w:val="0000FF"/>
          </w:rPr>
          <w:t>N 213</w:t>
        </w:r>
      </w:hyperlink>
      <w:r w:rsidRPr="00400B32">
        <w:rPr>
          <w:rFonts w:ascii="Times New Roman" w:hAnsi="Times New Roman" w:cs="Times New Roman"/>
        </w:rPr>
        <w:t xml:space="preserve">, от 03.08.2015 </w:t>
      </w:r>
      <w:hyperlink r:id="rId14" w:history="1">
        <w:r w:rsidRPr="00400B32">
          <w:rPr>
            <w:rFonts w:ascii="Times New Roman" w:hAnsi="Times New Roman" w:cs="Times New Roman"/>
            <w:color w:val="0000FF"/>
          </w:rPr>
          <w:t>N 523</w:t>
        </w:r>
      </w:hyperlink>
      <w:r w:rsidRPr="00400B32">
        <w:rPr>
          <w:rFonts w:ascii="Times New Roman" w:hAnsi="Times New Roman" w:cs="Times New Roman"/>
        </w:rPr>
        <w:t xml:space="preserve">, от 14.10.2015 </w:t>
      </w:r>
      <w:hyperlink r:id="rId15" w:history="1">
        <w:r w:rsidRPr="00400B32">
          <w:rPr>
            <w:rFonts w:ascii="Times New Roman" w:hAnsi="Times New Roman" w:cs="Times New Roman"/>
            <w:color w:val="0000FF"/>
          </w:rPr>
          <w:t>N 760</w:t>
        </w:r>
      </w:hyperlink>
      <w:r w:rsidRPr="00400B32">
        <w:rPr>
          <w:rFonts w:ascii="Times New Roman" w:hAnsi="Times New Roman" w:cs="Times New Roman"/>
        </w:rPr>
        <w:t>,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от 19.02.2016 </w:t>
      </w:r>
      <w:hyperlink r:id="rId16" w:history="1">
        <w:r w:rsidRPr="00400B32">
          <w:rPr>
            <w:rFonts w:ascii="Times New Roman" w:hAnsi="Times New Roman" w:cs="Times New Roman"/>
            <w:color w:val="0000FF"/>
          </w:rPr>
          <w:t>N 108</w:t>
        </w:r>
      </w:hyperlink>
      <w:r w:rsidRPr="00400B32">
        <w:rPr>
          <w:rFonts w:ascii="Times New Roman" w:hAnsi="Times New Roman" w:cs="Times New Roman"/>
        </w:rPr>
        <w:t>)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В соответствии с Федеральным </w:t>
      </w:r>
      <w:hyperlink r:id="rId17" w:history="1">
        <w:r w:rsidRPr="00400B32">
          <w:rPr>
            <w:rFonts w:ascii="Times New Roman" w:hAnsi="Times New Roman" w:cs="Times New Roman"/>
            <w:color w:val="0000FF"/>
          </w:rPr>
          <w:t>законом</w:t>
        </w:r>
      </w:hyperlink>
      <w:r w:rsidRPr="00400B32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8" w:history="1">
        <w:r w:rsidRPr="00400B32">
          <w:rPr>
            <w:rFonts w:ascii="Times New Roman" w:hAnsi="Times New Roman" w:cs="Times New Roman"/>
            <w:color w:val="0000FF"/>
          </w:rPr>
          <w:t>Уставом</w:t>
        </w:r>
      </w:hyperlink>
      <w:r w:rsidRPr="00400B32">
        <w:rPr>
          <w:rFonts w:ascii="Times New Roman" w:hAnsi="Times New Roman" w:cs="Times New Roman"/>
        </w:rPr>
        <w:t xml:space="preserve"> города Перми администрация города Перми постановляет: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1. Создать Совет по противодействию коррупции при главе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2. Утвердить прилагаемые: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2.1. </w:t>
      </w:r>
      <w:hyperlink w:anchor="P37" w:history="1">
        <w:r w:rsidRPr="00400B32">
          <w:rPr>
            <w:rFonts w:ascii="Times New Roman" w:hAnsi="Times New Roman" w:cs="Times New Roman"/>
            <w:color w:val="0000FF"/>
          </w:rPr>
          <w:t>Положение</w:t>
        </w:r>
      </w:hyperlink>
      <w:r w:rsidRPr="00400B32">
        <w:rPr>
          <w:rFonts w:ascii="Times New Roman" w:hAnsi="Times New Roman" w:cs="Times New Roman"/>
        </w:rPr>
        <w:t xml:space="preserve"> о Совете по противодействию коррупции при главе администрации города Перми;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2.2. </w:t>
      </w:r>
      <w:hyperlink w:anchor="P100" w:history="1">
        <w:r w:rsidRPr="00400B32">
          <w:rPr>
            <w:rFonts w:ascii="Times New Roman" w:hAnsi="Times New Roman" w:cs="Times New Roman"/>
            <w:color w:val="0000FF"/>
          </w:rPr>
          <w:t>состав</w:t>
        </w:r>
      </w:hyperlink>
      <w:r w:rsidRPr="00400B32">
        <w:rPr>
          <w:rFonts w:ascii="Times New Roman" w:hAnsi="Times New Roman" w:cs="Times New Roman"/>
        </w:rPr>
        <w:t xml:space="preserve"> Совета по противодействию коррупции при главе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4. Настоящее Постановление вступает в силу с момента подписания.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5. </w:t>
      </w:r>
      <w:proofErr w:type="gramStart"/>
      <w:r w:rsidRPr="00400B32">
        <w:rPr>
          <w:rFonts w:ascii="Times New Roman" w:hAnsi="Times New Roman" w:cs="Times New Roman"/>
        </w:rPr>
        <w:t>Контроль за</w:t>
      </w:r>
      <w:proofErr w:type="gramEnd"/>
      <w:r w:rsidRPr="00400B32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Глава администрации города Перми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А.Ю.МАХОВИКОВ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УТВЕРЖДЕНО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Постановлением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администрации города Перми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от 06.03.2012 N 82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00B32">
        <w:rPr>
          <w:rFonts w:ascii="Times New Roman" w:hAnsi="Times New Roman" w:cs="Times New Roman"/>
        </w:rPr>
        <w:t>ПОЛОЖЕНИЕ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 СОВЕТЕ ПО ПРОТИВОДЕЙСТВИЮ КОРРУПЦИИ ПРИ ГЛАВЕ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АДМИНИСТРАЦИИ ГОРОДА ПЕРМИ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Список изменяющих документов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(в ред. </w:t>
      </w:r>
      <w:hyperlink r:id="rId19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I. Общие положения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1.1. Совет по противодействию коррупции при главе администрации города Перми (далее - Совет) является постоянно действующим совещательно-координационным органом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1.2. Совет действует в целях реализации единой антикоррупционной политики, проводимой администрацией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lastRenderedPageBreak/>
        <w:t xml:space="preserve">1.3. Совет в своей деятельности руководствуется </w:t>
      </w:r>
      <w:hyperlink r:id="rId20" w:history="1">
        <w:r w:rsidRPr="00400B32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00B32">
        <w:rPr>
          <w:rFonts w:ascii="Times New Roman" w:hAnsi="Times New Roman" w:cs="Times New Roman"/>
        </w:rPr>
        <w:t xml:space="preserve"> Российской Федерации, федеральным законодательством, законодательством Пермского края, правовыми актами города Перми и настоящим Положением.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II. Основная задача Совета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Основной задачей Совета является содействие функциональным и территориальным органам, функциональным подразделениям администрации города Перми в реализации мероприятий плана по противодействию коррупции в администрации города Перми.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III. Основные функции Совета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Основными функциями Совета являются: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3.1. Участие в разработке направлений, форм и методов реализации антикоррупционной политики в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3.2. Подготовка предложений по формированию условий для системного противодействия коррупции и минимизации рисков коррупционных проявлений в деятельности функциональных и территориальных органов, функциональных подразделений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3.3. Подготовка предложений по координации деятельности функциональных и территориальных органов, функциональных подразделений администрации города Перми при реализации антикоррупционной политики в администрации города Перми.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3.4. Подготовка предложений по совершенствованию законодательства в сфере противодействия коррупции.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3.5. Подготовка предложений по проведению информационно-пропагандистских мероприятий для активизации общественного мнения в противостоянии к проявлениям коррупции.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3.6. Осуществление иных функций, предусмотренных законодательством Российской Федерации, Пермского края, правовыми актами администрации города Перми о противодействии коррупции.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IV. Основные права Совета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Совет для решения возложенной на него задачи имеет право: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4.1. Запрашивать и получать от функциональных и территориальных органов, функциональных подразделений администрации города Перми информацию, необходимую для работы Совета.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4.2. Приглашать для участия в заседаниях Совета представителей органов государственной власти, прокуратуры Пермского края и города Перми, депутатов Пермской городской Думы, представителей функциональных и территориальных органов, функциональных подразделений администрации города Перми, общественных объединений и организаций. При необходимости привлекать к участию в заседаниях Совета иных лиц на правах консультантов и экспертов.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4.3. Создавать рабочие и экспертные группы по деятельности Совета с привлечением ученых, специалистов, представителей функциональных и территориальных органов, функциональных подразделений администрации города Перми, иных организаций с последующим заслушиванием результатов работы групп на заседаниях Совета.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4.4. Вносить предложения о проведении мероприятий функциональными и территориальными органами, функциональными подразделениями администрации города Перми по противодействию коррупции.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V. Организация деятельности Совета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5.1. Совет состоит из председателя, заместителя председателя, секретаря Совета и членов Совета.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(п. 5.1 в ред. </w:t>
      </w:r>
      <w:hyperlink r:id="rId21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5.2. Организационное обеспечение, подготовку информационно-аналитических материалов и протоколов заседаний Совета осуществляет управление по вопросам муниципальной службы и кадров администрации города Перми.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lastRenderedPageBreak/>
        <w:t>(</w:t>
      </w:r>
      <w:proofErr w:type="gramStart"/>
      <w:r w:rsidRPr="00400B32">
        <w:rPr>
          <w:rFonts w:ascii="Times New Roman" w:hAnsi="Times New Roman" w:cs="Times New Roman"/>
        </w:rPr>
        <w:t>п</w:t>
      </w:r>
      <w:proofErr w:type="gramEnd"/>
      <w:r w:rsidRPr="00400B32">
        <w:rPr>
          <w:rFonts w:ascii="Times New Roman" w:hAnsi="Times New Roman" w:cs="Times New Roman"/>
        </w:rPr>
        <w:t xml:space="preserve">. 5.2 в ред. </w:t>
      </w:r>
      <w:hyperlink r:id="rId22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pStyle w:val="ConsPlusNonformat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       1</w:t>
      </w:r>
    </w:p>
    <w:p w:rsidR="00400B32" w:rsidRPr="00400B32" w:rsidRDefault="00400B32">
      <w:pPr>
        <w:pStyle w:val="ConsPlusNonformat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    5.2 . Секретарь Совета: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информирует членов Совета о месте, времени и повестке дня очередного заседания, обеспечивает при необходимости информационными материалами;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оформляет протоколы заседаний и осуществляет </w:t>
      </w:r>
      <w:proofErr w:type="gramStart"/>
      <w:r w:rsidRPr="00400B32">
        <w:rPr>
          <w:rFonts w:ascii="Times New Roman" w:hAnsi="Times New Roman" w:cs="Times New Roman"/>
        </w:rPr>
        <w:t>контроль за</w:t>
      </w:r>
      <w:proofErr w:type="gramEnd"/>
      <w:r w:rsidRPr="00400B32">
        <w:rPr>
          <w:rFonts w:ascii="Times New Roman" w:hAnsi="Times New Roman" w:cs="Times New Roman"/>
        </w:rPr>
        <w:t xml:space="preserve"> выполнением решений Совета.</w:t>
      </w:r>
    </w:p>
    <w:p w:rsidR="00400B32" w:rsidRPr="00400B32" w:rsidRDefault="00400B32">
      <w:pPr>
        <w:pStyle w:val="ConsPlusNonformat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       1</w:t>
      </w:r>
    </w:p>
    <w:p w:rsidR="00400B32" w:rsidRPr="00400B32" w:rsidRDefault="00400B32">
      <w:pPr>
        <w:pStyle w:val="ConsPlusNonformat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(п. 5.2  </w:t>
      </w:r>
      <w:proofErr w:type="gramStart"/>
      <w:r w:rsidRPr="00400B32">
        <w:rPr>
          <w:rFonts w:ascii="Times New Roman" w:hAnsi="Times New Roman" w:cs="Times New Roman"/>
        </w:rPr>
        <w:t>введен</w:t>
      </w:r>
      <w:proofErr w:type="gramEnd"/>
      <w:r w:rsidRPr="00400B32">
        <w:rPr>
          <w:rFonts w:ascii="Times New Roman" w:hAnsi="Times New Roman" w:cs="Times New Roman"/>
        </w:rPr>
        <w:t xml:space="preserve"> </w:t>
      </w:r>
      <w:hyperlink r:id="rId23" w:history="1">
        <w:r w:rsidRPr="00400B3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rPr>
          <w:rFonts w:ascii="Times New Roman" w:hAnsi="Times New Roman" w:cs="Times New Roman"/>
        </w:rPr>
        <w:sectPr w:rsidR="00400B32" w:rsidRPr="00400B32" w:rsidSect="001D4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lastRenderedPageBreak/>
        <w:t>5.3. Заседания Совета проводятся по утвержденному плану не реже двух раз в год. При необходимости председателем Совета назначаются внеочередные заседания.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5.4. Повестку и порядок рассмотрения вопросов на заседаниях Совета определяет председатель Совета по предложениям заместителя председателя Совета.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5.5. Заседания Совета проводит председатель Совета, который может делегировать право проведения заседаний заместителю председателя Совета. Члены Совета участвуют в заседаниях лично, в случае отсутствия члена Совета участие в Совете принимает должностное лицо, исполняющее обязанности члена Совета по основной должности.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(</w:t>
      </w:r>
      <w:proofErr w:type="gramStart"/>
      <w:r w:rsidRPr="00400B32">
        <w:rPr>
          <w:rFonts w:ascii="Times New Roman" w:hAnsi="Times New Roman" w:cs="Times New Roman"/>
        </w:rPr>
        <w:t>п</w:t>
      </w:r>
      <w:proofErr w:type="gramEnd"/>
      <w:r w:rsidRPr="00400B32">
        <w:rPr>
          <w:rFonts w:ascii="Times New Roman" w:hAnsi="Times New Roman" w:cs="Times New Roman"/>
        </w:rPr>
        <w:t xml:space="preserve">. 5.5 в ред. </w:t>
      </w:r>
      <w:hyperlink r:id="rId24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5.6. Заседание Совета считается правомочным, если на нем присутствует более половины его членов.</w:t>
      </w:r>
    </w:p>
    <w:p w:rsidR="00400B32" w:rsidRPr="00400B32" w:rsidRDefault="00400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5.7. Решения Совета принимаются на заседании простым большинством голосов от числа присутствующих. Решения Совета оформляются протоколом и подписываются председателем Совета и секретарем Совета.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(в ред. </w:t>
      </w:r>
      <w:hyperlink r:id="rId25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12.08.2013 N 646)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УТВЕРЖДЕН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Постановлением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администрации города Перми</w:t>
      </w:r>
    </w:p>
    <w:p w:rsidR="00400B32" w:rsidRPr="00400B32" w:rsidRDefault="00400B32">
      <w:pPr>
        <w:pStyle w:val="ConsPlusNormal"/>
        <w:jc w:val="right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от 06.03.2012 N 82</w:t>
      </w: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bookmarkStart w:id="2" w:name="P100"/>
      <w:bookmarkEnd w:id="2"/>
      <w:r w:rsidRPr="00400B32">
        <w:rPr>
          <w:rFonts w:ascii="Times New Roman" w:hAnsi="Times New Roman" w:cs="Times New Roman"/>
        </w:rPr>
        <w:t>СОСТАВ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СОВЕТА ПО ПРОТИВОДЕЙСТВИЮ КОРРУПЦИИ ПРИ ГЛАВЕ АДМИНИСТРАЦИИ</w:t>
      </w:r>
    </w:p>
    <w:p w:rsidR="00400B32" w:rsidRPr="00400B32" w:rsidRDefault="00400B32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ГОРОДА ПЕРМИ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Список изменяющих документов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(в ред. </w:t>
      </w:r>
      <w:hyperlink r:id="rId26" w:history="1">
        <w:r w:rsidRPr="00400B3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0B32">
        <w:rPr>
          <w:rFonts w:ascii="Times New Roman" w:hAnsi="Times New Roman" w:cs="Times New Roman"/>
        </w:rPr>
        <w:t xml:space="preserve"> Администрации г. Перми от 19.02.2016 N 108)</w:t>
      </w:r>
    </w:p>
    <w:p w:rsidR="00400B32" w:rsidRPr="00400B32" w:rsidRDefault="00400B3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400B32" w:rsidRPr="00400B32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Председатель: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Самойлов Дмитрий Иванович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глава администрации города Перми</w:t>
            </w:r>
          </w:p>
        </w:tc>
      </w:tr>
      <w:tr w:rsidR="00400B32" w:rsidRPr="00400B32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Заместитель председателя: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Анисимова Елена </w:t>
            </w:r>
            <w:r w:rsidRPr="00400B32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lastRenderedPageBreak/>
              <w:t>- руководитель аппарата администрации города Перми</w:t>
            </w:r>
          </w:p>
        </w:tc>
      </w:tr>
      <w:tr w:rsidR="00400B32" w:rsidRPr="00400B32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lastRenderedPageBreak/>
              <w:t>Секретарь: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Волобуев Денис Витальевич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консультант отдела по противодействию коррупции и кадрового обеспечения муниципальной службы управления по вопросам муниципальной службы и кадров администрации города Перми</w:t>
            </w:r>
          </w:p>
        </w:tc>
      </w:tr>
      <w:tr w:rsidR="00400B32" w:rsidRPr="00400B32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Члены: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Агеев Виктор Геннадьевич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заместитель главы администрации города Перми - начальник департамента экономики и промышленной политики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Бритвина Галина Сергеевна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начальник управления по вопросам муниципальной службы и кадров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Гаджиева Людмила Анатольевна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00B32">
              <w:rPr>
                <w:rFonts w:ascii="Times New Roman" w:hAnsi="Times New Roman" w:cs="Times New Roman"/>
              </w:rPr>
              <w:t>и.о</w:t>
            </w:r>
            <w:proofErr w:type="spellEnd"/>
            <w:r w:rsidRPr="00400B32">
              <w:rPr>
                <w:rFonts w:ascii="Times New Roman" w:hAnsi="Times New Roman" w:cs="Times New Roman"/>
              </w:rPr>
              <w:t xml:space="preserve">. заместителя главы администрации города Перми, начальник </w:t>
            </w:r>
            <w:proofErr w:type="gramStart"/>
            <w:r w:rsidRPr="00400B32">
              <w:rPr>
                <w:rFonts w:ascii="Times New Roman" w:hAnsi="Times New Roman" w:cs="Times New Roman"/>
              </w:rPr>
              <w:t>департамента образования администрации города Перми</w:t>
            </w:r>
            <w:proofErr w:type="gramEnd"/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Германов Василий Николаевич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председатель Пермского регионального отделения "Центр противодействия коррупции в органах государственной власти" (по согласованию)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Голенков Виктор Михайлович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- начальник </w:t>
            </w:r>
            <w:proofErr w:type="gramStart"/>
            <w:r w:rsidRPr="00400B32">
              <w:rPr>
                <w:rFonts w:ascii="Times New Roman" w:hAnsi="Times New Roman" w:cs="Times New Roman"/>
              </w:rPr>
              <w:t>департамента общественной безопасности администрации города Перми</w:t>
            </w:r>
            <w:proofErr w:type="gramEnd"/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Грибанов Алексей Анатольевич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заместитель главы администрации города Перми - начальник управления по вопросам общественного самоуправления и межнациональным отношениям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Дашкевич Анатолий Вячеславович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- заместитель главы администрации города Перми - начальник </w:t>
            </w:r>
            <w:proofErr w:type="gramStart"/>
            <w:r w:rsidRPr="00400B32">
              <w:rPr>
                <w:rFonts w:ascii="Times New Roman" w:hAnsi="Times New Roman" w:cs="Times New Roman"/>
              </w:rPr>
              <w:t>управления внешнего благоустройства администрации города Перми</w:t>
            </w:r>
            <w:proofErr w:type="gramEnd"/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Ермакова Галина Геннадьевна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начальник правового управления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Каменских Андрей </w:t>
            </w:r>
            <w:r w:rsidRPr="00400B32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lastRenderedPageBreak/>
              <w:t xml:space="preserve">- начальник информационно-аналитического управления администрации </w:t>
            </w:r>
            <w:r w:rsidRPr="00400B32">
              <w:rPr>
                <w:rFonts w:ascii="Times New Roman" w:hAnsi="Times New Roman" w:cs="Times New Roman"/>
              </w:rPr>
              <w:lastRenderedPageBreak/>
              <w:t>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lastRenderedPageBreak/>
              <w:t>Красильников Дмитрий Георгиевич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председатель Общественной палаты Пермского края (по согласованию)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00B32">
              <w:rPr>
                <w:rFonts w:ascii="Times New Roman" w:hAnsi="Times New Roman" w:cs="Times New Roman"/>
              </w:rPr>
              <w:t>Сеземин</w:t>
            </w:r>
            <w:proofErr w:type="spellEnd"/>
            <w:r w:rsidRPr="00400B32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начальник контрольно-аналитического департамента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Туров Алексей Михайлович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начальник Управления МВД России по городу Перми (по согласованию)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Плаксин Александр Владимирович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00B32">
              <w:rPr>
                <w:rFonts w:ascii="Times New Roman" w:hAnsi="Times New Roman" w:cs="Times New Roman"/>
              </w:rPr>
              <w:t>и.о</w:t>
            </w:r>
            <w:proofErr w:type="spellEnd"/>
            <w:r w:rsidRPr="00400B32">
              <w:rPr>
                <w:rFonts w:ascii="Times New Roman" w:hAnsi="Times New Roman" w:cs="Times New Roman"/>
              </w:rPr>
              <w:t>. заместителя руководителя Управления Федеральной антимонопольной службы по Пермскому краю (по согласованию)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Уханов Николай Борисович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заместитель главы администрации города Перми - начальник департамента жилищно-коммунального хозяйства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00B32">
              <w:rPr>
                <w:rFonts w:ascii="Times New Roman" w:hAnsi="Times New Roman" w:cs="Times New Roman"/>
              </w:rPr>
              <w:t>Шагап</w:t>
            </w:r>
            <w:proofErr w:type="spellEnd"/>
            <w:r w:rsidRPr="00400B32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первый заместитель главы администрации города Перми</w:t>
            </w:r>
          </w:p>
        </w:tc>
      </w:tr>
      <w:tr w:rsidR="00400B32" w:rsidRPr="00400B3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Ярославцев Андрей Геннадьевич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0B32" w:rsidRPr="00400B32" w:rsidRDefault="00400B32">
            <w:pPr>
              <w:pStyle w:val="ConsPlusNormal"/>
              <w:rPr>
                <w:rFonts w:ascii="Times New Roman" w:hAnsi="Times New Roman" w:cs="Times New Roman"/>
              </w:rPr>
            </w:pPr>
            <w:r w:rsidRPr="00400B32">
              <w:rPr>
                <w:rFonts w:ascii="Times New Roman" w:hAnsi="Times New Roman" w:cs="Times New Roman"/>
              </w:rPr>
              <w:t>- заместитель главы администрации города Перми - начальник департамента градостроительства и архитектуры администрации города Перми</w:t>
            </w:r>
          </w:p>
        </w:tc>
      </w:tr>
    </w:tbl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jc w:val="both"/>
        <w:rPr>
          <w:rFonts w:ascii="Times New Roman" w:hAnsi="Times New Roman" w:cs="Times New Roman"/>
        </w:rPr>
      </w:pPr>
    </w:p>
    <w:p w:rsidR="00400B32" w:rsidRPr="00400B32" w:rsidRDefault="00400B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1273B0" w:rsidRPr="00400B32" w:rsidRDefault="00400B32">
      <w:pPr>
        <w:rPr>
          <w:rFonts w:ascii="Times New Roman" w:hAnsi="Times New Roman" w:cs="Times New Roman"/>
        </w:rPr>
      </w:pPr>
    </w:p>
    <w:sectPr w:rsidR="001273B0" w:rsidRPr="00400B32" w:rsidSect="00F9688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2"/>
    <w:rsid w:val="00311F10"/>
    <w:rsid w:val="00400B32"/>
    <w:rsid w:val="008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659C26EC5298A5F67C75E63776915289F21B2C61DB11EE00ADBD3179D3F26E1AF8856FC69E2E8FCC80DT3y7F" TargetMode="External"/><Relationship Id="rId13" Type="http://schemas.openxmlformats.org/officeDocument/2006/relationships/hyperlink" Target="consultantplus://offline/ref=C03659C26EC5298A5F67C75E63776915289F21B2C817B11AE20ADBD3179D3F26E1AF8856FC69E2E8FCC80DT3y7F" TargetMode="External"/><Relationship Id="rId18" Type="http://schemas.openxmlformats.org/officeDocument/2006/relationships/hyperlink" Target="consultantplus://offline/ref=C03659C26EC5298A5F67C75E63776915289F21B2C812B51EE70ADBD3179D3F26E1AF8856FC69E2E8FCC80FT3y0F" TargetMode="External"/><Relationship Id="rId26" Type="http://schemas.openxmlformats.org/officeDocument/2006/relationships/hyperlink" Target="consultantplus://offline/ref=C03659C26EC5298A5F67C75E63776915289F21B2C914BF1BE00ADBD3179D3F26E1AF8856FC69E2E8FCC80DT3y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3659C26EC5298A5F67C75E63776915289F21B2C61DB71AE70ADBD3179D3F26E1AF8856FC69E2E8FCC80DT3y4F" TargetMode="External"/><Relationship Id="rId7" Type="http://schemas.openxmlformats.org/officeDocument/2006/relationships/hyperlink" Target="consultantplus://offline/ref=C03659C26EC5298A5F67C75E63776915289F21B2C61DB71AE70ADBD3179D3F26E1AF8856FC69E2E8FCC80DT3y7F" TargetMode="External"/><Relationship Id="rId12" Type="http://schemas.openxmlformats.org/officeDocument/2006/relationships/hyperlink" Target="consultantplus://offline/ref=C03659C26EC5298A5F67C75E63776915289F21B2C815B01DE50ADBD3179D3F26E1AF8856FC69E2E8FCC80DT3y7F" TargetMode="External"/><Relationship Id="rId17" Type="http://schemas.openxmlformats.org/officeDocument/2006/relationships/hyperlink" Target="consultantplus://offline/ref=C03659C26EC5298A5F67D953751B341E219378BDC51CBD48BB55808E40T9y4F" TargetMode="External"/><Relationship Id="rId25" Type="http://schemas.openxmlformats.org/officeDocument/2006/relationships/hyperlink" Target="consultantplus://offline/ref=C03659C26EC5298A5F67C75E63776915289F21B2C61DB71AE70ADBD3179D3F26E1AF8856FC69E2E8FCC80CT3y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3659C26EC5298A5F67C75E63776915289F21B2C914BF1BE00ADBD3179D3F26E1AF8856FC69E2E8FCC80DT3y7F" TargetMode="External"/><Relationship Id="rId20" Type="http://schemas.openxmlformats.org/officeDocument/2006/relationships/hyperlink" Target="consultantplus://offline/ref=C03659C26EC5298A5F67D953751B341E229C78BACB43EA4AEA008ET8y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659C26EC5298A5F67C75E63776915289F21B2C612B41AE30ADBD3179D3F26E1AF8856FC69E2E8FCC80DT3y7F" TargetMode="External"/><Relationship Id="rId11" Type="http://schemas.openxmlformats.org/officeDocument/2006/relationships/hyperlink" Target="consultantplus://offline/ref=C03659C26EC5298A5F67C75E63776915289F21B2C713B417E10ADBD3179D3F26E1AF8856FC69E2E8FCC80DT3y7F" TargetMode="External"/><Relationship Id="rId24" Type="http://schemas.openxmlformats.org/officeDocument/2006/relationships/hyperlink" Target="consultantplus://offline/ref=C03659C26EC5298A5F67C75E63776915289F21B2C61DB71AE70ADBD3179D3F26E1AF8856FC69E2E8FCC80CT3y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3659C26EC5298A5F67C75E63776915289F21B2C812BE1EE50ADBD3179D3F26E1AF8856FC69E2E8FCC80DT3y7F" TargetMode="External"/><Relationship Id="rId23" Type="http://schemas.openxmlformats.org/officeDocument/2006/relationships/hyperlink" Target="consultantplus://offline/ref=C03659C26EC5298A5F67C75E63776915289F21B2C61DB71AE70ADBD3179D3F26E1AF8856FC69E2E8FCC80DT3y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3659C26EC5298A5F67C75E63776915289F21B2C710BF1FE60ADBD3179D3F26E1AF8856FC69E2E8FCC80DT3y7F" TargetMode="External"/><Relationship Id="rId19" Type="http://schemas.openxmlformats.org/officeDocument/2006/relationships/hyperlink" Target="consultantplus://offline/ref=C03659C26EC5298A5F67C75E63776915289F21B2C61DB71AE70ADBD3179D3F26E1AF8856FC69E2E8FCC80DT3y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659C26EC5298A5F67C75E63776915289F21B2C716B01AE40ADBD3179D3F26E1AF8856FC69E2E8FCC80DT3y7F" TargetMode="External"/><Relationship Id="rId14" Type="http://schemas.openxmlformats.org/officeDocument/2006/relationships/hyperlink" Target="consultantplus://offline/ref=C03659C26EC5298A5F67C75E63776915289F21B2C810B317E60ADBD3179D3F26E1AF8856FC69E2E8FCC80DT3y7F" TargetMode="External"/><Relationship Id="rId22" Type="http://schemas.openxmlformats.org/officeDocument/2006/relationships/hyperlink" Target="consultantplus://offline/ref=C03659C26EC5298A5F67C75E63776915289F21B2C61DB71AE70ADBD3179D3F26E1AF8856FC69E2E8FCC80DT3y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Плетнёва Виктория Николаевна</cp:lastModifiedBy>
  <cp:revision>1</cp:revision>
  <dcterms:created xsi:type="dcterms:W3CDTF">2016-04-27T05:50:00Z</dcterms:created>
  <dcterms:modified xsi:type="dcterms:W3CDTF">2016-04-27T05:50:00Z</dcterms:modified>
</cp:coreProperties>
</file>