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30 октября 2014 г. N 793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ПОЛОЖЕНИЯ О ДЕПАРТАМЕНТЕ ПЛАНИРОВАНИЯ</w:t>
      </w:r>
    </w:p>
    <w:p>
      <w:pPr>
        <w:pStyle w:val="ConsPlusTitle"/>
        <w:jc w:val="center"/>
      </w:pPr>
      <w:r>
        <w:t>И МОНИТОРИНГА АДМИНИСТРАЦИИ ГОРОДА ПЕРМИ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08.02.2017 N 79)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решения</w:t>
        </w:r>
      </w:hyperlink>
      <w:r>
        <w:t xml:space="preserve"> Пермской городской Думы от 29 июня 2006 г. N 128 "О структуре администрации города Перми"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 Переименовать планово-экономический департамент администрации города Перми в департамент планирования и мониторинга администрации города Перми.</w:t>
      </w:r>
    </w:p>
    <w:p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департаменте планирования и мониторинга администрации города Перми.</w:t>
      </w:r>
    </w:p>
    <w:p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 марта 2011 г. N 78 "Об утверждении Положения о комитете по управлению муниципальными учреждениями администрации города Перми";</w:t>
      </w:r>
    </w:p>
    <w:p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пункт 8</w:t>
        </w:r>
      </w:hyperlink>
      <w:r>
        <w:t xml:space="preserve"> Постановления администрации города Перми от 27 октября 2011 г. N 682 "О внесении изменений в отдельные постановления администрации города Перми";</w:t>
      </w:r>
    </w:p>
    <w:p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июня 2013 г. N 476 "О внесении изменений в Положение о комитете по управлению муниципальными учреждениями администрации города Перми, утвержденное Постановлением администрации города Перми от 01.03.2011 N 78";</w:t>
      </w:r>
    </w:p>
    <w:p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4 апреля 2014 г. N 225 "Об утверждении Положения о планово-экономическом департаменте администрации города Перми".</w:t>
      </w:r>
    </w:p>
    <w:p>
      <w:pPr>
        <w:pStyle w:val="ConsPlusNormal"/>
        <w:spacing w:before="280"/>
        <w:ind w:firstLine="540"/>
        <w:jc w:val="both"/>
      </w:pPr>
      <w:r>
        <w:t>4. Настоящее Постановление вступает в силу с 1 января 2015 г.</w:t>
      </w:r>
    </w:p>
    <w:p>
      <w:pPr>
        <w:pStyle w:val="ConsPlusNormal"/>
        <w:spacing w:before="28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Глава администрации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УТВЕРЖДЕНО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30.10.2014 N 793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7"/>
      <w:bookmarkEnd w:id="0"/>
      <w:r>
        <w:t>ПОЛОЖЕНИЕ</w:t>
      </w:r>
    </w:p>
    <w:p>
      <w:pPr>
        <w:pStyle w:val="ConsPlusTitle"/>
        <w:jc w:val="center"/>
      </w:pPr>
      <w:r>
        <w:t>О ДЕПАРТАМЕНТЕ ПЛАНИРОВАНИЯ И МОНИТОРИНГА АДМИНИСТРАЦИИ</w:t>
      </w:r>
    </w:p>
    <w:p>
      <w:pPr>
        <w:pStyle w:val="ConsPlusTitle"/>
        <w:jc w:val="center"/>
      </w:pPr>
      <w:r>
        <w:t>ГОРОДА ПЕРМИ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08.02.2017 N 79)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1.1. Настоящее Положение устанавливает компетенцию, включающую права и обязанности, предоставленные департаменту планирования и мониторинга администрации города Перми (далее - Департамент) для осуществления целей, задач и функций.</w:t>
      </w:r>
    </w:p>
    <w:p>
      <w:pPr>
        <w:pStyle w:val="ConsPlusNormal"/>
        <w:spacing w:before="280"/>
        <w:ind w:firstLine="540"/>
        <w:jc w:val="both"/>
      </w:pPr>
      <w:r>
        <w:t>1.2. Департамент является функциональным подразделением администрации города Перми.</w:t>
      </w:r>
    </w:p>
    <w:p>
      <w:pPr>
        <w:pStyle w:val="ConsPlusNormal"/>
        <w:spacing w:before="280"/>
        <w:ind w:firstLine="540"/>
        <w:jc w:val="both"/>
      </w:pPr>
      <w:r>
        <w:t xml:space="preserve">1.3. Департамент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а также Положением о департаменте планирования и мониторинга администрации города Перми (далее - Положение).</w:t>
      </w:r>
    </w:p>
    <w:p>
      <w:pPr>
        <w:pStyle w:val="ConsPlusNormal"/>
        <w:spacing w:before="280"/>
        <w:ind w:firstLine="540"/>
        <w:jc w:val="both"/>
      </w:pPr>
      <w:r>
        <w:t>1.4. Департамент имеет печать, штампы и бланки установленного образца.</w:t>
      </w:r>
    </w:p>
    <w:p>
      <w:pPr>
        <w:pStyle w:val="ConsPlusNormal"/>
        <w:spacing w:before="280"/>
        <w:ind w:firstLine="540"/>
        <w:jc w:val="both"/>
      </w:pPr>
      <w:r>
        <w:t>1.5. Департамент в своей деятельности подотчетен Главе города Перми, заместителю главы администрации города Перми, осуществляющему общее руководство Департаментом.</w:t>
      </w:r>
    </w:p>
    <w:p>
      <w:pPr>
        <w:pStyle w:val="ConsPlusNormal"/>
        <w:jc w:val="both"/>
      </w:pPr>
      <w:r>
        <w:t xml:space="preserve">(п. 1.5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08.02.2017 N 79)</w:t>
      </w:r>
    </w:p>
    <w:p>
      <w:pPr>
        <w:pStyle w:val="ConsPlusNormal"/>
        <w:spacing w:before="280"/>
        <w:ind w:firstLine="540"/>
        <w:jc w:val="both"/>
      </w:pPr>
      <w:r>
        <w:t>1.6. Департамент возглавляет начальник Департамента.</w:t>
      </w:r>
    </w:p>
    <w:p>
      <w:pPr>
        <w:pStyle w:val="ConsPlusNormal"/>
        <w:spacing w:before="280"/>
        <w:ind w:firstLine="540"/>
        <w:jc w:val="both"/>
      </w:pPr>
      <w:r>
        <w:t>1.7. Штатное расписание Департамента утверждается в порядке, установленном в администрации города Перми.</w:t>
      </w:r>
    </w:p>
    <w:p>
      <w:pPr>
        <w:pStyle w:val="ConsPlusNormal"/>
        <w:spacing w:before="280"/>
        <w:ind w:firstLine="540"/>
        <w:jc w:val="both"/>
      </w:pPr>
      <w:r>
        <w:t>1.8. Финансирование Департамента осуществляется за счет средств бюджета города Перми.</w:t>
      </w:r>
    </w:p>
    <w:p>
      <w:pPr>
        <w:pStyle w:val="ConsPlusNormal"/>
        <w:spacing w:before="280"/>
        <w:ind w:firstLine="540"/>
        <w:jc w:val="both"/>
      </w:pPr>
      <w:r>
        <w:t>1.9. Работники Департамента,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>
      <w:pPr>
        <w:pStyle w:val="ConsPlusNormal"/>
        <w:spacing w:before="280"/>
        <w:ind w:firstLine="540"/>
        <w:jc w:val="both"/>
      </w:pPr>
      <w:r>
        <w:t>1.10. Полное наименование: Департамент планирования и мониторинга администрации города Перми. Сокращенное наименование: ДПМ администрации города Перми.</w:t>
      </w:r>
    </w:p>
    <w:p>
      <w:pPr>
        <w:pStyle w:val="ConsPlusNormal"/>
        <w:spacing w:before="280"/>
        <w:ind w:firstLine="540"/>
        <w:jc w:val="both"/>
      </w:pPr>
      <w:r>
        <w:t>1.11. Место нахождения, почтовый адрес: 614000, г. Пермь, ул. Ленина, 23, электронный адрес: dpm@gorodperm.ru.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II. Цели и задачи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2.1. Целями деятельности Департамента являются:</w:t>
      </w:r>
    </w:p>
    <w:p>
      <w:pPr>
        <w:pStyle w:val="ConsPlusNormal"/>
        <w:spacing w:before="280"/>
        <w:ind w:firstLine="540"/>
        <w:jc w:val="both"/>
      </w:pPr>
      <w:r>
        <w:t>2.1.1. формирование и совершенствование механизмов эффективного управления социально-экономическим развитием города Перми;</w:t>
      </w:r>
    </w:p>
    <w:p>
      <w:pPr>
        <w:pStyle w:val="ConsPlusNormal"/>
        <w:spacing w:before="280"/>
        <w:ind w:firstLine="540"/>
        <w:jc w:val="both"/>
      </w:pPr>
      <w:r>
        <w:t>2.1.2. формирование единых принципов и подходов к управлению муниципальными учреждениями города Перми (далее - муниципальные учреждения).</w:t>
      </w:r>
    </w:p>
    <w:p>
      <w:pPr>
        <w:pStyle w:val="ConsPlusNormal"/>
        <w:spacing w:before="280"/>
        <w:ind w:firstLine="540"/>
        <w:jc w:val="both"/>
      </w:pPr>
      <w:r>
        <w:t>2.2. Основными задачами Департамента являются:</w:t>
      </w:r>
    </w:p>
    <w:p>
      <w:pPr>
        <w:pStyle w:val="ConsPlusNormal"/>
        <w:spacing w:before="280"/>
        <w:ind w:firstLine="540"/>
        <w:jc w:val="both"/>
      </w:pPr>
      <w:r>
        <w:t>2.2.1. формирование стратегии социально-экономического развития города Перми, иных документов стратегического планирования (далее - документы стратегического планирования социально-экономического развития города Перми);</w:t>
      </w:r>
    </w:p>
    <w:p>
      <w:pPr>
        <w:pStyle w:val="ConsPlusNormal"/>
        <w:spacing w:before="280"/>
        <w:ind w:firstLine="540"/>
        <w:jc w:val="both"/>
      </w:pPr>
      <w:r>
        <w:t>2.2.2. формирование и совершенствование системы планирования деятельности администрации города Перми в рамках управления, ориентированного на результат;</w:t>
      </w:r>
    </w:p>
    <w:p>
      <w:pPr>
        <w:pStyle w:val="ConsPlusNormal"/>
        <w:spacing w:before="280"/>
        <w:ind w:firstLine="540"/>
        <w:jc w:val="both"/>
      </w:pPr>
      <w:r>
        <w:t>2.2.3. обеспечение реализации системы планирования деятельности администрации города Перми в рамках функционально-целевой модели управления, ориентированной на результат;</w:t>
      </w:r>
    </w:p>
    <w:p>
      <w:pPr>
        <w:pStyle w:val="ConsPlusNormal"/>
        <w:spacing w:before="280"/>
        <w:ind w:firstLine="540"/>
        <w:jc w:val="both"/>
      </w:pPr>
      <w:r>
        <w:t>2.2.4. организация сбора статистической информации и мониторинга социально-экономического развития города Перми;</w:t>
      </w:r>
    </w:p>
    <w:p>
      <w:pPr>
        <w:pStyle w:val="ConsPlusNormal"/>
        <w:spacing w:before="280"/>
        <w:ind w:firstLine="540"/>
        <w:jc w:val="both"/>
      </w:pPr>
      <w:r>
        <w:t>2.2.5. создание и актуализация нормативной правовой базы по вопросам управления муниципальными учреждениями;</w:t>
      </w:r>
    </w:p>
    <w:p>
      <w:pPr>
        <w:pStyle w:val="ConsPlusNormal"/>
        <w:spacing w:before="280"/>
        <w:ind w:firstLine="540"/>
        <w:jc w:val="both"/>
      </w:pPr>
      <w:r>
        <w:t>2.2.6. разработка показателей, критериев оценки и единой методологии анализа результативности финансово-хозяйственной деятельности муниципальных учреждений;</w:t>
      </w:r>
    </w:p>
    <w:p>
      <w:pPr>
        <w:pStyle w:val="ConsPlusNormal"/>
        <w:spacing w:before="280"/>
        <w:ind w:firstLine="540"/>
        <w:jc w:val="both"/>
      </w:pPr>
      <w:r>
        <w:t>2.2.7. организация и координация работы муниципальных учреждений по размещению информации на официальном сайте государственных (муниципальных) учреждений в сети Интернет: www.bus.gov.ru.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III. Функции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В области формирования документов стратегического планирования социально-экономического развития города Перми:</w:t>
      </w:r>
    </w:p>
    <w:p>
      <w:pPr>
        <w:pStyle w:val="ConsPlusNormal"/>
        <w:spacing w:before="280"/>
        <w:ind w:firstLine="540"/>
        <w:jc w:val="both"/>
      </w:pPr>
      <w:r>
        <w:t>3.1.1. организация разработки документов стратегического планирования социально-экономического развития города Перми, подготовка механизмов их реализации;</w:t>
      </w:r>
    </w:p>
    <w:p>
      <w:pPr>
        <w:pStyle w:val="ConsPlusNormal"/>
        <w:spacing w:before="280"/>
        <w:ind w:firstLine="540"/>
        <w:jc w:val="both"/>
      </w:pPr>
      <w:r>
        <w:t>3.1.2. мониторинг и оценка реализации документов стратегического планирования социально-экономического развития города Перми.</w:t>
      </w:r>
    </w:p>
    <w:p>
      <w:pPr>
        <w:pStyle w:val="ConsPlusNormal"/>
        <w:spacing w:before="280"/>
        <w:ind w:firstLine="540"/>
        <w:jc w:val="both"/>
      </w:pPr>
      <w:r>
        <w:t>3.2. В области формирования и совершенствования системы планирования деятельности администрации города Перми в рамках управления, ориентированного на результат:</w:t>
      </w:r>
    </w:p>
    <w:p>
      <w:pPr>
        <w:pStyle w:val="ConsPlusNormal"/>
        <w:spacing w:before="280"/>
        <w:ind w:firstLine="540"/>
        <w:jc w:val="both"/>
      </w:pPr>
      <w:r>
        <w:t>3.2.1. разработка и совершенствование нормативных правовых актов, регламентирующих систему планирования и мониторинга деятельности администрации города Перми в рамках управления, ориентированного на результат;</w:t>
      </w:r>
    </w:p>
    <w:p>
      <w:pPr>
        <w:pStyle w:val="ConsPlusNormal"/>
        <w:spacing w:before="280"/>
        <w:ind w:firstLine="540"/>
        <w:jc w:val="both"/>
      </w:pPr>
      <w:r>
        <w:t>3.2.2. формирование системы целей, задач и показателей деятельности администрации города Перми в рамках управления, ориентированного на результат;</w:t>
      </w:r>
    </w:p>
    <w:p>
      <w:pPr>
        <w:pStyle w:val="ConsPlusNormal"/>
        <w:spacing w:before="280"/>
        <w:ind w:firstLine="540"/>
        <w:jc w:val="both"/>
      </w:pPr>
      <w:r>
        <w:t>3.2.3. формирование общих подходов по вопросам тарифного регулирования;</w:t>
      </w:r>
    </w:p>
    <w:p>
      <w:pPr>
        <w:pStyle w:val="ConsPlusNormal"/>
        <w:spacing w:before="280"/>
        <w:ind w:firstLine="540"/>
        <w:jc w:val="both"/>
      </w:pPr>
      <w:r>
        <w:t>3.2.4. организационно-техническое обеспечение деятельности комиссии по регулированию цен и тарифов, Бюджетной комиссии города Перми, комиссии по разработке и реализации инвестиционных проектов администрации города Перми;</w:t>
      </w:r>
    </w:p>
    <w:p>
      <w:pPr>
        <w:pStyle w:val="ConsPlusNormal"/>
        <w:spacing w:before="280"/>
        <w:ind w:firstLine="540"/>
        <w:jc w:val="both"/>
      </w:pPr>
      <w:r>
        <w:t>3.2.5. методическое сопровождение процессов планирования деятельности администрации города Перми в рамках управления, ориентированного на результат.</w:t>
      </w:r>
    </w:p>
    <w:p>
      <w:pPr>
        <w:pStyle w:val="ConsPlusNormal"/>
        <w:spacing w:before="280"/>
        <w:ind w:firstLine="540"/>
        <w:jc w:val="both"/>
      </w:pPr>
      <w:r>
        <w:t>3.3. В области обеспечения реализации системы планирования деятельности администрации города Перми в рамках функционально-целевой модели управления, ориентированной на результат:</w:t>
      </w:r>
    </w:p>
    <w:p>
      <w:pPr>
        <w:pStyle w:val="ConsPlusNormal"/>
        <w:spacing w:before="280"/>
        <w:ind w:firstLine="540"/>
        <w:jc w:val="both"/>
      </w:pPr>
      <w:r>
        <w:t>3.3.1. экспертиза, мониторинг и оценка эффективности реализации инструментов и документов среднесрочного планирования;</w:t>
      </w:r>
    </w:p>
    <w:p>
      <w:pPr>
        <w:pStyle w:val="ConsPlusNormal"/>
        <w:spacing w:before="280"/>
        <w:ind w:firstLine="540"/>
        <w:jc w:val="both"/>
      </w:pPr>
      <w:r>
        <w:t>3.3.2. формирование и техническая поддержка информационной системы управления проектами администрации города Перми;</w:t>
      </w:r>
    </w:p>
    <w:p>
      <w:pPr>
        <w:pStyle w:val="ConsPlusNormal"/>
        <w:spacing w:before="280"/>
        <w:ind w:firstLine="540"/>
        <w:jc w:val="both"/>
      </w:pPr>
      <w:r>
        <w:t>3.3.3. осуществление мониторинга по вопросам тарифного регулирования;</w:t>
      </w:r>
    </w:p>
    <w:p>
      <w:pPr>
        <w:pStyle w:val="ConsPlusNormal"/>
        <w:spacing w:before="280"/>
        <w:ind w:firstLine="540"/>
        <w:jc w:val="both"/>
      </w:pPr>
      <w:r>
        <w:t>3.3.4. экспертиза правовых актов города Перми на:</w:t>
      </w:r>
    </w:p>
    <w:p>
      <w:pPr>
        <w:pStyle w:val="ConsPlusNormal"/>
        <w:spacing w:before="280"/>
        <w:ind w:firstLine="540"/>
        <w:jc w:val="both"/>
      </w:pPr>
      <w:r>
        <w:t>соответствие системе целеполагания, поставленным управленческим задачам;</w:t>
      </w:r>
    </w:p>
    <w:p>
      <w:pPr>
        <w:pStyle w:val="ConsPlusNormal"/>
        <w:spacing w:before="280"/>
        <w:ind w:firstLine="540"/>
        <w:jc w:val="both"/>
      </w:pPr>
      <w:r>
        <w:t>результативность выбранных способов исполнения полномочий, достижения целей, решения задач;</w:t>
      </w:r>
    </w:p>
    <w:p>
      <w:pPr>
        <w:pStyle w:val="ConsPlusNormal"/>
        <w:spacing w:before="280"/>
        <w:ind w:firstLine="540"/>
        <w:jc w:val="both"/>
      </w:pPr>
      <w:r>
        <w:t>наличие возможных рисков при реализации управленческих решений.</w:t>
      </w:r>
    </w:p>
    <w:p>
      <w:pPr>
        <w:pStyle w:val="ConsPlusNormal"/>
        <w:spacing w:before="280"/>
        <w:ind w:firstLine="540"/>
        <w:jc w:val="both"/>
      </w:pPr>
      <w:r>
        <w:t>3.4. В области организации сбора статистической информации и мониторинга социально-экономического развития города Перми:</w:t>
      </w:r>
    </w:p>
    <w:p>
      <w:pPr>
        <w:pStyle w:val="ConsPlusNormal"/>
        <w:spacing w:before="280"/>
        <w:ind w:firstLine="540"/>
        <w:jc w:val="both"/>
      </w:pPr>
      <w:r>
        <w:t>3.4.1. проведение анализа состояния и тенденций социально-экономического развития города Перми;</w:t>
      </w:r>
    </w:p>
    <w:p>
      <w:pPr>
        <w:pStyle w:val="ConsPlusNormal"/>
        <w:spacing w:before="280"/>
        <w:ind w:firstLine="540"/>
        <w:jc w:val="both"/>
      </w:pPr>
      <w:r>
        <w:t>3.4.2. прогнозирование социально-экономического развития города Перми;</w:t>
      </w:r>
    </w:p>
    <w:p>
      <w:pPr>
        <w:pStyle w:val="ConsPlusNormal"/>
        <w:spacing w:before="280"/>
        <w:ind w:firstLine="540"/>
        <w:jc w:val="both"/>
      </w:pPr>
      <w:r>
        <w:t>3.4.3. организация системы регулярного сбора статистических показателей социально-экономического развития города Перми;</w:t>
      </w:r>
    </w:p>
    <w:p>
      <w:pPr>
        <w:pStyle w:val="ConsPlusNormal"/>
        <w:spacing w:before="280"/>
        <w:ind w:firstLine="540"/>
        <w:jc w:val="both"/>
      </w:pPr>
      <w:r>
        <w:t>3.4.4. формирование и техническая поддержка информационно-аналитической системы "Муниципальная статистика";</w:t>
      </w:r>
    </w:p>
    <w:p>
      <w:pPr>
        <w:pStyle w:val="ConsPlusNormal"/>
        <w:spacing w:before="280"/>
        <w:ind w:firstLine="540"/>
        <w:jc w:val="both"/>
      </w:pPr>
      <w:r>
        <w:t>3.4.5. разработка и мониторинг целевых показателей деятельности администрации города Перми;</w:t>
      </w:r>
    </w:p>
    <w:p>
      <w:pPr>
        <w:pStyle w:val="ConsPlusNormal"/>
        <w:spacing w:before="280"/>
        <w:ind w:firstLine="540"/>
        <w:jc w:val="both"/>
      </w:pPr>
      <w:r>
        <w:t>3.4.6. организация сбора и мониторинг показателей эффективности деятельности администрации города Перми, формирование и представление отчетности в установленном порядке;</w:t>
      </w:r>
    </w:p>
    <w:p>
      <w:pPr>
        <w:pStyle w:val="ConsPlusNormal"/>
        <w:spacing w:before="280"/>
        <w:ind w:firstLine="540"/>
        <w:jc w:val="both"/>
      </w:pPr>
      <w:r>
        <w:t>3.4.7. планирование, организация проведения и представление результатов комплексных социологических исследований в установленном порядке;</w:t>
      </w:r>
    </w:p>
    <w:p>
      <w:pPr>
        <w:pStyle w:val="ConsPlusNormal"/>
        <w:spacing w:before="280"/>
        <w:ind w:firstLine="540"/>
        <w:jc w:val="both"/>
      </w:pPr>
      <w:r>
        <w:t>3.4.8. проведение анализа тенденций на федеральном и краевом уровнях по вопросам развития местного самоуправления, выявление и систематизация прогрессивного опыта органов местного самоуправления в решении вопросов местного значения;</w:t>
      </w:r>
    </w:p>
    <w:p>
      <w:pPr>
        <w:pStyle w:val="ConsPlusNormal"/>
        <w:spacing w:before="280"/>
        <w:ind w:firstLine="540"/>
        <w:jc w:val="both"/>
      </w:pPr>
      <w:r>
        <w:t>3.4.9. организация направления обобщенной информации о социально-экономическом развитии города Перми для принятия управленческих решений.</w:t>
      </w:r>
    </w:p>
    <w:p>
      <w:pPr>
        <w:pStyle w:val="ConsPlusNormal"/>
        <w:spacing w:before="280"/>
        <w:ind w:firstLine="540"/>
        <w:jc w:val="both"/>
      </w:pPr>
      <w:r>
        <w:t>3.5. В области создания и актуализации нормативной правовой базы по вопросам управления муниципальными учреждениями создает и актуализирует нормативные правовые акты администрации города Перми, касающиеся вопросов управления муниципальными учреждениями.</w:t>
      </w:r>
    </w:p>
    <w:p>
      <w:pPr>
        <w:pStyle w:val="ConsPlusNormal"/>
        <w:spacing w:before="280"/>
        <w:ind w:firstLine="540"/>
        <w:jc w:val="both"/>
      </w:pPr>
      <w:r>
        <w:t>3.6. В области разработки показателей, критериев оценки и единой методологии анализа результативности финансово-хозяйственной деятельности муниципальных учреждений:</w:t>
      </w:r>
    </w:p>
    <w:p>
      <w:pPr>
        <w:pStyle w:val="ConsPlusNormal"/>
        <w:spacing w:before="280"/>
        <w:ind w:firstLine="540"/>
        <w:jc w:val="both"/>
      </w:pPr>
      <w:r>
        <w:t>3.6.1. обеспечивает разработку показателей, критериев оценки, методик оценки результативности деятельности муниципальных учреждений;</w:t>
      </w:r>
    </w:p>
    <w:p>
      <w:pPr>
        <w:pStyle w:val="ConsPlusNormal"/>
        <w:spacing w:before="280"/>
        <w:ind w:firstLine="540"/>
        <w:jc w:val="both"/>
      </w:pPr>
      <w:r>
        <w:t>3.6.2. оказывает методическую помощь функциональным, территориальным органам по оценке результативности деятельности муниципальных учреждений, осуществлению оценки качества муниципальных услуг, оказываемых муниципальными учреждениями;</w:t>
      </w:r>
    </w:p>
    <w:p>
      <w:pPr>
        <w:pStyle w:val="ConsPlusNormal"/>
        <w:spacing w:before="280"/>
        <w:ind w:firstLine="540"/>
        <w:jc w:val="both"/>
      </w:pPr>
      <w:r>
        <w:t>3.6.3. подготавливает сводные отчеты и аналитические записки о результатах финансово-хозяйственной деятельности муниципальных учреждений, по исполнению муниципального задания муниципальными учреждениями, оценке качества муниципальных услуг, оказываемых муниципальными учреждениями;</w:t>
      </w:r>
    </w:p>
    <w:p>
      <w:pPr>
        <w:pStyle w:val="ConsPlusNormal"/>
        <w:spacing w:before="280"/>
        <w:ind w:firstLine="540"/>
        <w:jc w:val="both"/>
      </w:pPr>
      <w:r>
        <w:t>3.6.4. формирует предложения по повышению эффективности финансово-хозяйственной деятельности муниципальных учреждений;</w:t>
      </w:r>
    </w:p>
    <w:p>
      <w:pPr>
        <w:pStyle w:val="ConsPlusNormal"/>
        <w:spacing w:before="280"/>
        <w:ind w:firstLine="540"/>
        <w:jc w:val="both"/>
      </w:pPr>
      <w:r>
        <w:t>3.6.5. осуществляет сбор информации от функциональных (территориальных) органов администрации города Перми и обеспечивает ее размещение в информационно-аналитической системе Пермского края.</w:t>
      </w:r>
    </w:p>
    <w:p>
      <w:pPr>
        <w:pStyle w:val="ConsPlusNormal"/>
        <w:spacing w:before="280"/>
        <w:ind w:firstLine="540"/>
        <w:jc w:val="both"/>
      </w:pPr>
      <w:r>
        <w:t>3.7. В области организации и координации работы муниципальных учреждений по размещению информации на официальном сайте государственных (муниципальных) учреждений в сети Интернет: www.bus.gov.ru:</w:t>
      </w:r>
    </w:p>
    <w:p>
      <w:pPr>
        <w:pStyle w:val="ConsPlusNormal"/>
        <w:spacing w:before="280"/>
        <w:ind w:firstLine="540"/>
        <w:jc w:val="both"/>
      </w:pPr>
      <w:r>
        <w:t>3.7.1. координирует деятельность муниципальных учреждений по обеспечению открытости и доступности информации о деятельности муниципальных учреждений и размещению ее на официальном сайте государственных (муниципальных) учреждений: www.bus.gov.ru;</w:t>
      </w:r>
    </w:p>
    <w:p>
      <w:pPr>
        <w:pStyle w:val="ConsPlusNormal"/>
        <w:spacing w:before="280"/>
        <w:ind w:firstLine="540"/>
        <w:jc w:val="both"/>
      </w:pPr>
      <w:r>
        <w:t>3.7.2. осуществляет контроль за размещением муниципальными учреждениями информации на Интернет-сайтах муниципальных учреждений;</w:t>
      </w:r>
    </w:p>
    <w:p>
      <w:pPr>
        <w:pStyle w:val="ConsPlusNormal"/>
        <w:spacing w:before="280"/>
        <w:ind w:firstLine="540"/>
        <w:jc w:val="both"/>
      </w:pPr>
      <w:r>
        <w:t>3.7.3. является уполномоченным органом по представлению информации от муниципальных учреждений в информационно-аналитическое управление администрации города Перми для размещения на официальном сайте муниципального образования город Пермь в информационно-телекоммуникационной сети Интернет: www.gorodperm.ru и контролю за размещением информации на Интернет-сайтах муниципальных учреждений.</w:t>
      </w:r>
    </w:p>
    <w:p>
      <w:pPr>
        <w:pStyle w:val="ConsPlusNormal"/>
        <w:spacing w:before="280"/>
        <w:ind w:firstLine="540"/>
        <w:jc w:val="both"/>
      </w:pPr>
      <w:r>
        <w:t xml:space="preserve">3.8. Осуществляет иные функции, отнесенные законодательством или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IV. Права и обязанности Департамента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Департамент имеет право:</w:t>
      </w:r>
    </w:p>
    <w:p>
      <w:pPr>
        <w:pStyle w:val="ConsPlusNormal"/>
        <w:spacing w:before="28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функциональных, территориальных органов и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>
      <w:pPr>
        <w:pStyle w:val="ConsPlusNormal"/>
        <w:spacing w:before="280"/>
        <w:ind w:firstLine="540"/>
        <w:jc w:val="both"/>
      </w:pPr>
      <w:r>
        <w:t>4.1.2. осуществлять разработку методических материалов и рекомендаций по вопросам, отнесенным к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4.1.3. согласовывать проекты правовых актов города Перми, проекты правовых актов руководителей функциональных (территориальных) органов администрации города Перми в пределах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4.1.4. организовывать совещания для рассмотрения вопросов, отнесенных к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4.1.5. принимать участие в разработке проектов правовых актов города Перми по вопросам, отнесенным к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4.1.6. привлекать для разработки проектов правовых актов города Перми, расчетов и других документов муниципальные учреждения, научные, экономические, социологические и другие организации и учреждения, ученых и специалистов на договорной основе;</w:t>
      </w:r>
    </w:p>
    <w:p>
      <w:pPr>
        <w:pStyle w:val="ConsPlusNormal"/>
        <w:spacing w:before="280"/>
        <w:ind w:firstLine="540"/>
        <w:jc w:val="both"/>
      </w:pPr>
      <w:r>
        <w:t>4.1.7. вносить предложения Главе города Перми, заместителям главы администрации города Перми по вопросам, отнесенным к компетенции Департамента;</w:t>
      </w:r>
    </w:p>
    <w:p>
      <w:pPr>
        <w:pStyle w:val="ConsPlusNormal"/>
        <w:jc w:val="both"/>
      </w:pPr>
      <w:r>
        <w:t xml:space="preserve">(п. 4.1.7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08.02.2017 N 79)</w:t>
      </w:r>
    </w:p>
    <w:p>
      <w:pPr>
        <w:pStyle w:val="ConsPlusNormal"/>
        <w:spacing w:before="280"/>
        <w:ind w:firstLine="540"/>
        <w:jc w:val="both"/>
      </w:pPr>
      <w:r>
        <w:t>4.1.8.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жителей города Перми в части, относящейся к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4.1.9. принимать участие в заседаниях координационных, совещательных и рабочих органов по вопросам, отнесенным к компетенции Департамента;</w:t>
      </w:r>
    </w:p>
    <w:p>
      <w:pPr>
        <w:pStyle w:val="ConsPlusNormal"/>
        <w:spacing w:before="280"/>
        <w:ind w:firstLine="540"/>
        <w:jc w:val="both"/>
      </w:pPr>
      <w:r>
        <w:t>4.1.10. осуществлять иные действия, предусмотренные действующим законодательством.</w:t>
      </w:r>
    </w:p>
    <w:p>
      <w:pPr>
        <w:pStyle w:val="ConsPlusNormal"/>
        <w:spacing w:before="280"/>
        <w:ind w:firstLine="540"/>
        <w:jc w:val="both"/>
      </w:pPr>
      <w:r>
        <w:t>4.2. Департамент обязан:</w:t>
      </w:r>
    </w:p>
    <w:p>
      <w:pPr>
        <w:pStyle w:val="ConsPlusNormal"/>
        <w:spacing w:before="280"/>
        <w:ind w:firstLine="540"/>
        <w:jc w:val="both"/>
      </w:pPr>
      <w:r>
        <w:t>4.2.1. соблюдать требования действующего законодательства;</w:t>
      </w:r>
    </w:p>
    <w:p>
      <w:pPr>
        <w:pStyle w:val="ConsPlusNormal"/>
        <w:spacing w:before="280"/>
        <w:ind w:firstLine="540"/>
        <w:jc w:val="both"/>
      </w:pPr>
      <w:r>
        <w:t>4.2.2. действовать в интересах муниципального образования город Пермь;</w:t>
      </w:r>
    </w:p>
    <w:p>
      <w:pPr>
        <w:pStyle w:val="ConsPlusNormal"/>
        <w:spacing w:before="280"/>
        <w:ind w:firstLine="540"/>
        <w:jc w:val="both"/>
      </w:pPr>
      <w:r>
        <w:t>4.2.3. обеспечивать решение задач и выполнение функций Департамента, установленных настоящим Положением;</w:t>
      </w:r>
    </w:p>
    <w:p>
      <w:pPr>
        <w:pStyle w:val="ConsPlusNormal"/>
        <w:spacing w:before="28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>
      <w:pPr>
        <w:pStyle w:val="ConsPlusNormal"/>
        <w:spacing w:before="280"/>
        <w:ind w:firstLine="540"/>
        <w:jc w:val="both"/>
      </w:pPr>
      <w:r>
        <w:t>4.2.5. своевременно и в полном объеме формировать отчеты, предусмотренные действующим законодательством и правовыми актами города Перми;</w:t>
      </w:r>
    </w:p>
    <w:p>
      <w:pPr>
        <w:pStyle w:val="ConsPlusNormal"/>
        <w:spacing w:before="280"/>
        <w:ind w:firstLine="540"/>
        <w:jc w:val="both"/>
      </w:pPr>
      <w:r>
        <w:t>4.2.6. повышать профессиональный уровень работников Департамента.</w:t>
      </w:r>
    </w:p>
    <w:p>
      <w:pPr>
        <w:pStyle w:val="ConsPlusNormal"/>
        <w:spacing w:before="280"/>
        <w:ind w:firstLine="540"/>
        <w:jc w:val="both"/>
      </w:pPr>
      <w:r>
        <w:t>4.3. Начальник Департамента и работники Департамента обязаны:</w:t>
      </w:r>
    </w:p>
    <w:p>
      <w:pPr>
        <w:pStyle w:val="ConsPlusNormal"/>
        <w:spacing w:before="28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>
      <w:pPr>
        <w:pStyle w:val="ConsPlusNormal"/>
        <w:spacing w:before="28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>
      <w:pPr>
        <w:pStyle w:val="ConsPlusNormal"/>
        <w:spacing w:before="280"/>
        <w:ind w:firstLine="540"/>
        <w:jc w:val="both"/>
      </w:pPr>
      <w:r>
        <w:t xml:space="preserve">соблюдать положения </w:t>
      </w:r>
      <w:hyperlink r:id="rId1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V. Руководство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Начальник Департамента назначается на должность и освобождается от должности в установленном порядке.</w:t>
      </w:r>
    </w:p>
    <w:p>
      <w:pPr>
        <w:pStyle w:val="ConsPlusNormal"/>
        <w:spacing w:before="280"/>
        <w:ind w:firstLine="540"/>
        <w:jc w:val="both"/>
      </w:pPr>
      <w:r>
        <w:t>5.2. 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>
      <w:pPr>
        <w:pStyle w:val="ConsPlusNormal"/>
        <w:spacing w:before="280"/>
        <w:ind w:firstLine="540"/>
        <w:jc w:val="both"/>
      </w:pPr>
      <w:r>
        <w:t>5.3. Начальник Департамента имеет заместителей, которые назначаются на должность и освобождаются от должности руководителем аппарата администрации города Перми в установленном порядке.</w:t>
      </w:r>
    </w:p>
    <w:p>
      <w:pPr>
        <w:pStyle w:val="ConsPlusNormal"/>
        <w:spacing w:before="280"/>
        <w:ind w:firstLine="540"/>
        <w:jc w:val="both"/>
      </w:pPr>
      <w:r>
        <w:t>5.4. Начальник Департамента:</w:t>
      </w:r>
    </w:p>
    <w:p>
      <w:pPr>
        <w:pStyle w:val="ConsPlusNormal"/>
        <w:spacing w:before="280"/>
        <w:ind w:firstLine="540"/>
        <w:jc w:val="both"/>
      </w:pPr>
      <w:r>
        <w:t>5.4.1. осуществляет непосредственное руководство деятельностью Департамента, организует работу Департамента в соответствии с настоящим Положением;</w:t>
      </w:r>
    </w:p>
    <w:p>
      <w:pPr>
        <w:pStyle w:val="ConsPlusNormal"/>
        <w:spacing w:before="280"/>
        <w:ind w:firstLine="540"/>
        <w:jc w:val="both"/>
      </w:pPr>
      <w:r>
        <w:t>5.4.2. дает указания по вопросам деятельности Департамента, обязательные для исполнения всеми работниками Департамента;</w:t>
      </w:r>
    </w:p>
    <w:p>
      <w:pPr>
        <w:pStyle w:val="ConsPlusNormal"/>
        <w:spacing w:before="280"/>
        <w:ind w:firstLine="540"/>
        <w:jc w:val="both"/>
      </w:pPr>
      <w:r>
        <w:t>5.4.3. определяет полномочия, распределяет обязанности заместителей и работников, утверждает положения о структурных подразделениях Департамента, должностные инструкции работников, устанавливает степень ответственности заместителей, руководителей структурных подразделений и работников Департамента за порученную работу, способствует повышению их квалификации;</w:t>
      </w:r>
    </w:p>
    <w:p>
      <w:pPr>
        <w:pStyle w:val="ConsPlusNormal"/>
        <w:spacing w:before="280"/>
        <w:ind w:firstLine="540"/>
        <w:jc w:val="both"/>
      </w:pPr>
      <w:r>
        <w:t>5.4.4. способствует повышению эффективности и результативности труда работников, принимает меры по поддержанию и соблюдению исполнительской и трудовой дисциплины;</w:t>
      </w:r>
    </w:p>
    <w:p>
      <w:pPr>
        <w:pStyle w:val="ConsPlusNormal"/>
        <w:spacing w:before="280"/>
        <w:ind w:firstLine="540"/>
        <w:jc w:val="both"/>
      </w:pPr>
      <w:r>
        <w:t>5.4.5. вносит предложения в установленном порядке о назначении на должность, освобождении от должности, о поощрении и привлечении к дисциплинарной ответственности работников Департамента, определяет размеры премий, материальной помощи, надбавок и иных стимулирующих выплат в соответствии с действующим законодательством;</w:t>
      </w:r>
    </w:p>
    <w:p>
      <w:pPr>
        <w:pStyle w:val="ConsPlusNormal"/>
        <w:spacing w:before="280"/>
        <w:ind w:firstLine="540"/>
        <w:jc w:val="both"/>
      </w:pPr>
      <w:r>
        <w:t xml:space="preserve">5.4.6. заключает муниципальные контракты, подписывает документацию по осуществлению закупок в рамках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пределах компетенции Департамента на основании распоряжения администрации города Перми;</w:t>
      </w:r>
    </w:p>
    <w:p>
      <w:pPr>
        <w:pStyle w:val="ConsPlusNormal"/>
        <w:spacing w:before="280"/>
        <w:ind w:firstLine="540"/>
        <w:jc w:val="both"/>
      </w:pPr>
      <w:r>
        <w:t>5.4.7. работает со сведениями, составляющими государственную тайну, по направлениям деятельности Департамента в соответствии с установленной формой допуска.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VI. Ответственность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>
      <w:pPr>
        <w:pStyle w:val="ConsPlusNormal"/>
        <w:spacing w:before="28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>
      <w:pPr>
        <w:pStyle w:val="ConsPlusNormal"/>
        <w:spacing w:before="28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>
      <w:pPr>
        <w:pStyle w:val="ConsPlusNormal"/>
        <w:spacing w:before="28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2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VII. Взаимоотношения и связи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Департамент в своей работе взаимодействует с функциональными, территориальными органами, функциональными подразделениями администрации города Перми, работниками иных органов местного самоуправления, органов государственной власти Пермского края, муниципальными учреждениями, иными органами и организациями, физическими лицами в рамках компетенции Департамента.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VIII. Контроль, проверка, ревизия деятельности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компетенции.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IX. Реорганизация и ликвидация (упразднение)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Реорганизация и упразднение Департамента осуществляются в порядке, установленном в администрации города Перми.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001DBB-E9CB-47B2-8DFC-F87F844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812ED41210B58AD40AD37E809FF06C0E60C0CAA543ECDFAF90865D1CB9A961A5563F5C0AF66C4EADD63t5TFK" TargetMode="External"/><Relationship Id="rId13" Type="http://schemas.openxmlformats.org/officeDocument/2006/relationships/hyperlink" Target="consultantplus://offline/ref=82C812ED41210B58AD40AD37E809FF06C0E60C0CA55735CCFFF90865D1CB9A961A5563F5C0AF66C4EAD867t5T9K" TargetMode="External"/><Relationship Id="rId18" Type="http://schemas.openxmlformats.org/officeDocument/2006/relationships/hyperlink" Target="consultantplus://offline/ref=82C812ED41210B58AD40B33AFE65A20DCAEC5201A9553D9AA3A6533886tCT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C812ED41210B58AD40B33AFE65A20DCAEC5400AB553D9AA3A6533886tCT2K" TargetMode="External"/><Relationship Id="rId7" Type="http://schemas.openxmlformats.org/officeDocument/2006/relationships/hyperlink" Target="consultantplus://offline/ref=82C812ED41210B58AD40AD37E809FF06C0E60C0CAB5737CFF8F90865D1CB9A96t1TAK" TargetMode="External"/><Relationship Id="rId12" Type="http://schemas.openxmlformats.org/officeDocument/2006/relationships/hyperlink" Target="consultantplus://offline/ref=82C812ED41210B58AD40B33AFE65A20DCAE55504A6066A98F2F35Dt3TDK" TargetMode="External"/><Relationship Id="rId17" Type="http://schemas.openxmlformats.org/officeDocument/2006/relationships/hyperlink" Target="consultantplus://offline/ref=82C812ED41210B58AD40B33AFE65A20DCAEC5400AB553D9AA3A6533886tCT2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812ED41210B58AD40AD37E809FF06C0E60C0CAC5037C4FAF1556FD99296941D5A3CE2C7E66AC5EADC6159t8T7K" TargetMode="External"/><Relationship Id="rId20" Type="http://schemas.openxmlformats.org/officeDocument/2006/relationships/hyperlink" Target="consultantplus://offline/ref=82C812ED41210B58AD40B33AFE65A20DCAEC5A01AB583D9AA3A6533886tC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812ED41210B58AD40AD37E809FF06C0E60C0CAA573FC8F7F90865D1CB9A961A5563F5C0AF66C5tET9K" TargetMode="External"/><Relationship Id="rId11" Type="http://schemas.openxmlformats.org/officeDocument/2006/relationships/hyperlink" Target="consultantplus://offline/ref=82C812ED41210B58AD40AD37E809FF06C0E60C0CAC5037C4FAF1556FD99296941D5A3CE2C7E66AC5EADC6159t8T8K" TargetMode="External"/><Relationship Id="rId24" Type="http://schemas.openxmlformats.org/officeDocument/2006/relationships/hyperlink" Target="consultantplus://offline/ref=82C812ED41210B58AD40AD37E809FF06C0E60C0CA55634C9F6F90865D1CB9A961A5563F5C0AF66C4EADC60t5TFK" TargetMode="External"/><Relationship Id="rId5" Type="http://schemas.openxmlformats.org/officeDocument/2006/relationships/hyperlink" Target="consultantplus://offline/ref=82C812ED41210B58AD40AD37E809FF06C0E60C0CAC5037C4FAF1556FD99296941D5A3CE2C7E66AC5EADC6159t8T8K" TargetMode="External"/><Relationship Id="rId15" Type="http://schemas.openxmlformats.org/officeDocument/2006/relationships/hyperlink" Target="consultantplus://offline/ref=82C812ED41210B58AD40AD37E809FF06C0E60C0CA55735CCFFF90865D1CB9A961A5563F5C0AF66C4EADC63t5TAK" TargetMode="External"/><Relationship Id="rId23" Type="http://schemas.openxmlformats.org/officeDocument/2006/relationships/hyperlink" Target="consultantplus://offline/ref=82C812ED41210B58AD40B33AFE65A20DCAEC5201A9553D9AA3A6533886tCT2K" TargetMode="External"/><Relationship Id="rId10" Type="http://schemas.openxmlformats.org/officeDocument/2006/relationships/hyperlink" Target="consultantplus://offline/ref=82C812ED41210B58AD40AD37E809FF06C0E60C0CAA5330C8FAF90865D1CB9A96t1TAK" TargetMode="External"/><Relationship Id="rId19" Type="http://schemas.openxmlformats.org/officeDocument/2006/relationships/hyperlink" Target="consultantplus://offline/ref=82C812ED41210B58AD40AD37E809FF06C0E60C0CA55634C9F6F90865D1CB9A961A5563F5C0AF66C4EADC60t5T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812ED41210B58AD40AD37E809FF06C0E60C0CAB5736CAFCF90865D1CB9A96t1TAK" TargetMode="External"/><Relationship Id="rId14" Type="http://schemas.openxmlformats.org/officeDocument/2006/relationships/hyperlink" Target="consultantplus://offline/ref=82C812ED41210B58AD40AD37E809FF06C0E60C0CAC5037C4FAF1556FD99296941D5A3CE2C7E66AC5EADC6159t8T9K" TargetMode="External"/><Relationship Id="rId22" Type="http://schemas.openxmlformats.org/officeDocument/2006/relationships/hyperlink" Target="consultantplus://offline/ref=82C812ED41210B58AD40B33AFE65A20DCAEC5400AB553D9AA3A6533886tC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/>
  <cp:revision>1</cp:revision>
  <dcterms:created xsi:type="dcterms:W3CDTF">2017-07-06T10:19:00Z</dcterms:created>
</cp:coreProperties>
</file>