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6C" w:rsidRPr="002229A0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29A0">
        <w:rPr>
          <w:rFonts w:ascii="Times New Roman" w:hAnsi="Times New Roman" w:cs="Times New Roman"/>
          <w:b/>
        </w:rPr>
        <w:t>ПРОТОКОЛ № __</w:t>
      </w:r>
      <w:r w:rsidR="006215A4" w:rsidRPr="002229A0">
        <w:rPr>
          <w:rFonts w:ascii="Times New Roman" w:hAnsi="Times New Roman" w:cs="Times New Roman"/>
          <w:b/>
        </w:rPr>
        <w:t>ЭА</w:t>
      </w:r>
      <w:r w:rsidR="00EE610C" w:rsidRPr="002229A0">
        <w:rPr>
          <w:rFonts w:ascii="Times New Roman" w:hAnsi="Times New Roman" w:cs="Times New Roman"/>
          <w:b/>
        </w:rPr>
        <w:t>/</w:t>
      </w:r>
      <w:r w:rsidR="00926211" w:rsidRPr="002229A0">
        <w:rPr>
          <w:rFonts w:ascii="Times New Roman" w:hAnsi="Times New Roman" w:cs="Times New Roman"/>
          <w:b/>
        </w:rPr>
        <w:t>1</w:t>
      </w:r>
      <w:r w:rsidR="00EE610C" w:rsidRPr="002229A0">
        <w:rPr>
          <w:rFonts w:ascii="Times New Roman" w:hAnsi="Times New Roman" w:cs="Times New Roman"/>
          <w:b/>
        </w:rPr>
        <w:t>/</w:t>
      </w:r>
      <w:r w:rsidR="00926211" w:rsidRPr="002229A0">
        <w:rPr>
          <w:rFonts w:ascii="Times New Roman" w:hAnsi="Times New Roman" w:cs="Times New Roman"/>
          <w:b/>
        </w:rPr>
        <w:t>2</w:t>
      </w:r>
    </w:p>
    <w:p w:rsidR="009006B6" w:rsidRPr="002229A0" w:rsidRDefault="007D4034" w:rsidP="009006B6">
      <w:pPr>
        <w:pStyle w:val="a6"/>
        <w:spacing w:after="0"/>
        <w:jc w:val="center"/>
        <w:rPr>
          <w:b/>
          <w:sz w:val="22"/>
          <w:szCs w:val="22"/>
        </w:rPr>
      </w:pPr>
      <w:r w:rsidRPr="002229A0">
        <w:rPr>
          <w:b/>
          <w:sz w:val="22"/>
          <w:szCs w:val="22"/>
        </w:rPr>
        <w:t xml:space="preserve">рассмотрения </w:t>
      </w:r>
      <w:r w:rsidR="006215A4" w:rsidRPr="002229A0">
        <w:rPr>
          <w:b/>
          <w:sz w:val="22"/>
          <w:szCs w:val="22"/>
        </w:rPr>
        <w:t>заявки</w:t>
      </w:r>
      <w:r w:rsidR="009006B6" w:rsidRPr="002229A0">
        <w:rPr>
          <w:b/>
        </w:rPr>
        <w:t xml:space="preserve"> </w:t>
      </w:r>
      <w:r w:rsidR="009006B6" w:rsidRPr="002229A0">
        <w:rPr>
          <w:b/>
          <w:sz w:val="22"/>
          <w:szCs w:val="22"/>
        </w:rPr>
        <w:t xml:space="preserve">единственного участника электронного аукциона </w:t>
      </w:r>
    </w:p>
    <w:p w:rsidR="007D4034" w:rsidRPr="002229A0" w:rsidRDefault="007D4034" w:rsidP="009006B6">
      <w:pPr>
        <w:pStyle w:val="a6"/>
        <w:spacing w:after="0"/>
        <w:jc w:val="center"/>
        <w:rPr>
          <w:b/>
          <w:sz w:val="22"/>
          <w:szCs w:val="22"/>
        </w:rPr>
      </w:pPr>
    </w:p>
    <w:p w:rsidR="007D4034" w:rsidRPr="002229A0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2229A0" w:rsidTr="003D7282">
        <w:tc>
          <w:tcPr>
            <w:tcW w:w="4785" w:type="dxa"/>
          </w:tcPr>
          <w:p w:rsidR="007D4034" w:rsidRPr="002229A0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5813" w:type="dxa"/>
          </w:tcPr>
          <w:p w:rsidR="007D4034" w:rsidRPr="002229A0" w:rsidRDefault="00733C2C" w:rsidP="001A6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1A67B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A67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73D5B" w:rsidRPr="002229A0" w:rsidRDefault="00973D5B" w:rsidP="00973D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№ извещения о проведении электронного аукциона</w:t>
      </w:r>
      <w:r w:rsidRPr="002229A0">
        <w:rPr>
          <w:rFonts w:ascii="Times New Roman" w:hAnsi="Times New Roman" w:cs="Times New Roman"/>
          <w:sz w:val="20"/>
          <w:szCs w:val="20"/>
        </w:rPr>
        <w:t>:</w:t>
      </w:r>
      <w:r w:rsidRPr="00222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29A0">
        <w:rPr>
          <w:rFonts w:ascii="Times New Roman" w:hAnsi="Times New Roman" w:cs="Times New Roman"/>
          <w:sz w:val="20"/>
          <w:szCs w:val="20"/>
        </w:rPr>
        <w:t>035620003201</w:t>
      </w:r>
      <w:r w:rsidR="001A67BE">
        <w:rPr>
          <w:rFonts w:ascii="Times New Roman" w:hAnsi="Times New Roman" w:cs="Times New Roman"/>
          <w:sz w:val="20"/>
          <w:szCs w:val="20"/>
        </w:rPr>
        <w:t>9</w:t>
      </w:r>
      <w:r w:rsidRPr="002229A0">
        <w:rPr>
          <w:rFonts w:ascii="Times New Roman" w:hAnsi="Times New Roman" w:cs="Times New Roman"/>
          <w:sz w:val="20"/>
          <w:szCs w:val="20"/>
        </w:rPr>
        <w:t>0000</w:t>
      </w:r>
      <w:r w:rsidRPr="002229A0">
        <w:rPr>
          <w:rFonts w:ascii="Times New Roman" w:hAnsi="Times New Roman" w:cs="Times New Roman"/>
          <w:bCs/>
          <w:sz w:val="20"/>
          <w:szCs w:val="20"/>
        </w:rPr>
        <w:t>14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="001A67BE">
        <w:rPr>
          <w:rFonts w:ascii="Times New Roman" w:hAnsi="Times New Roman" w:cs="Times New Roman"/>
          <w:sz w:val="20"/>
          <w:szCs w:val="20"/>
        </w:rPr>
        <w:t>19</w:t>
      </w:r>
      <w:r w:rsidR="002229A0" w:rsidRPr="002229A0">
        <w:rPr>
          <w:rFonts w:ascii="Times New Roman" w:hAnsi="Times New Roman" w:cs="Times New Roman"/>
          <w:sz w:val="20"/>
          <w:szCs w:val="20"/>
        </w:rPr>
        <w:t xml:space="preserve"> </w:t>
      </w:r>
      <w:r w:rsidRPr="002229A0">
        <w:rPr>
          <w:rFonts w:ascii="Times New Roman" w:hAnsi="Times New Roman" w:cs="Times New Roman"/>
          <w:sz w:val="20"/>
          <w:szCs w:val="20"/>
        </w:rPr>
        <w:t>3470800162227080100100020014312344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 w:rsidRPr="002229A0">
        <w:rPr>
          <w:rFonts w:ascii="Times New Roman" w:hAnsi="Times New Roman" w:cs="Times New Roman"/>
          <w:sz w:val="20"/>
          <w:szCs w:val="20"/>
        </w:rPr>
        <w:t xml:space="preserve"> Комиссия</w:t>
      </w:r>
      <w:r w:rsidRPr="00222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29A0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733C2C" w:rsidRPr="002229A0" w:rsidTr="00733C2C">
        <w:tc>
          <w:tcPr>
            <w:tcW w:w="3369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733C2C" w:rsidRPr="002229A0" w:rsidTr="00733C2C">
        <w:tc>
          <w:tcPr>
            <w:tcW w:w="3369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733C2C" w:rsidRPr="002229A0" w:rsidTr="00733C2C">
        <w:tc>
          <w:tcPr>
            <w:tcW w:w="3369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733C2C" w:rsidRPr="002229A0" w:rsidTr="00733C2C">
        <w:tc>
          <w:tcPr>
            <w:tcW w:w="3369" w:type="dxa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  <w:proofErr w:type="spellEnd"/>
          </w:p>
        </w:tc>
      </w:tr>
      <w:tr w:rsidR="00733C2C" w:rsidRPr="002229A0" w:rsidTr="00733C2C">
        <w:tc>
          <w:tcPr>
            <w:tcW w:w="3369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:rsidR="00733C2C" w:rsidRPr="002229A0" w:rsidRDefault="001A6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  <w:proofErr w:type="spellEnd"/>
          </w:p>
        </w:tc>
      </w:tr>
    </w:tbl>
    <w:p w:rsidR="00733C2C" w:rsidRPr="002229A0" w:rsidRDefault="00733C2C" w:rsidP="0073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29A0"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:rsidR="00733C2C" w:rsidRPr="002229A0" w:rsidRDefault="00733C2C" w:rsidP="0073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 w:rsidRPr="002229A0">
        <w:rPr>
          <w:rFonts w:ascii="Times New Roman" w:hAnsi="Times New Roman" w:cs="Times New Roman"/>
          <w:sz w:val="20"/>
          <w:szCs w:val="20"/>
        </w:rPr>
        <w:t>: МКУ «Управление</w:t>
      </w:r>
      <w:r w:rsidR="002229A0" w:rsidRPr="002229A0">
        <w:rPr>
          <w:rFonts w:ascii="Times New Roman" w:hAnsi="Times New Roman" w:cs="Times New Roman"/>
          <w:sz w:val="20"/>
          <w:szCs w:val="20"/>
        </w:rPr>
        <w:t>»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 w:rsidRPr="002229A0">
        <w:rPr>
          <w:rFonts w:ascii="Times New Roman" w:hAnsi="Times New Roman" w:cs="Times New Roman"/>
          <w:sz w:val="20"/>
          <w:szCs w:val="20"/>
        </w:rPr>
        <w:t>: Поставка топлива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2229A0">
        <w:rPr>
          <w:rFonts w:ascii="Times New Roman" w:hAnsi="Times New Roman" w:cs="Times New Roman"/>
          <w:sz w:val="20"/>
          <w:szCs w:val="20"/>
        </w:rPr>
        <w:t>: 100 000 000,00 руб.</w:t>
      </w:r>
    </w:p>
    <w:p w:rsidR="00EB62CD" w:rsidRPr="002229A0" w:rsidRDefault="00EB62CD" w:rsidP="00191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6B6" w:rsidRPr="002229A0" w:rsidRDefault="009006B6" w:rsidP="0090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второй части заявки единственного участника электронного аукциона, направленной </w:t>
      </w:r>
      <w:r w:rsidR="00EF0B9B" w:rsidRPr="002229A0">
        <w:rPr>
          <w:rFonts w:ascii="Times New Roman" w:hAnsi="Times New Roman" w:cs="Times New Roman"/>
          <w:sz w:val="20"/>
          <w:szCs w:val="20"/>
        </w:rPr>
        <w:br/>
      </w:r>
      <w:r w:rsidRPr="002229A0">
        <w:rPr>
          <w:rFonts w:ascii="Times New Roman" w:hAnsi="Times New Roman" w:cs="Times New Roman"/>
          <w:sz w:val="20"/>
          <w:szCs w:val="20"/>
        </w:rPr>
        <w:t>в соответствии с пунктом 1</w:t>
      </w:r>
      <w:r w:rsidR="002229A0" w:rsidRPr="002229A0">
        <w:rPr>
          <w:rFonts w:ascii="Times New Roman" w:hAnsi="Times New Roman" w:cs="Times New Roman"/>
          <w:sz w:val="20"/>
          <w:szCs w:val="20"/>
        </w:rPr>
        <w:t xml:space="preserve"> части 2 статьи 71</w:t>
      </w:r>
      <w:r w:rsidRPr="002229A0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 </w:t>
      </w:r>
      <w:r w:rsidR="00776FFE" w:rsidRPr="002229A0">
        <w:rPr>
          <w:rFonts w:ascii="Times New Roman" w:hAnsi="Times New Roman" w:cs="Times New Roman"/>
          <w:sz w:val="20"/>
          <w:szCs w:val="20"/>
        </w:rPr>
        <w:t xml:space="preserve"> № 44-ФЗ </w:t>
      </w:r>
      <w:r w:rsidRPr="002229A0">
        <w:rPr>
          <w:rFonts w:ascii="Times New Roman" w:hAnsi="Times New Roman" w:cs="Times New Roman"/>
          <w:sz w:val="20"/>
          <w:szCs w:val="20"/>
        </w:rPr>
        <w:t>«О контрактной системе</w:t>
      </w:r>
      <w:r w:rsidR="00EF0B9B" w:rsidRPr="002229A0">
        <w:rPr>
          <w:rFonts w:ascii="Times New Roman" w:hAnsi="Times New Roman" w:cs="Times New Roman"/>
          <w:sz w:val="20"/>
          <w:szCs w:val="20"/>
        </w:rPr>
        <w:br/>
      </w:r>
      <w:r w:rsidRPr="002229A0">
        <w:rPr>
          <w:rFonts w:ascii="Times New Roman" w:hAnsi="Times New Roman" w:cs="Times New Roman"/>
          <w:sz w:val="20"/>
          <w:szCs w:val="20"/>
        </w:rPr>
        <w:t>в сфере закупок товаров, работ, услуг для обеспечения государственных и муниципальных нужд» (далее – Закон 44-ФЗ), комиссия приняла следующее решение:</w:t>
      </w:r>
    </w:p>
    <w:p w:rsidR="00191B80" w:rsidRPr="002229A0" w:rsidRDefault="00191B80" w:rsidP="008445A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733C2C" w:rsidRPr="002229A0" w:rsidRDefault="008445A7" w:rsidP="008445A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sz w:val="20"/>
          <w:szCs w:val="20"/>
        </w:rPr>
        <w:t>п</w:t>
      </w:r>
      <w:r w:rsidR="00564444" w:rsidRPr="002229A0">
        <w:rPr>
          <w:rFonts w:ascii="Times New Roman" w:hAnsi="Times New Roman" w:cs="Times New Roman"/>
          <w:sz w:val="20"/>
          <w:szCs w:val="20"/>
        </w:rPr>
        <w:t>ризнать</w:t>
      </w:r>
      <w:r w:rsidR="009006B6" w:rsidRPr="002229A0">
        <w:rPr>
          <w:rFonts w:ascii="Times New Roman" w:hAnsi="Times New Roman" w:cs="Times New Roman"/>
          <w:sz w:val="20"/>
          <w:szCs w:val="20"/>
        </w:rPr>
        <w:t xml:space="preserve"> единственного участника электронного аукциона</w:t>
      </w:r>
      <w:r w:rsidR="00E32183" w:rsidRPr="002229A0">
        <w:rPr>
          <w:rFonts w:ascii="Times New Roman" w:hAnsi="Times New Roman" w:cs="Times New Roman"/>
          <w:sz w:val="20"/>
          <w:szCs w:val="20"/>
        </w:rPr>
        <w:t>,</w:t>
      </w:r>
      <w:r w:rsidR="00564444" w:rsidRPr="002229A0">
        <w:rPr>
          <w:rFonts w:ascii="Times New Roman" w:hAnsi="Times New Roman" w:cs="Times New Roman"/>
          <w:sz w:val="20"/>
          <w:szCs w:val="20"/>
        </w:rPr>
        <w:t xml:space="preserve"> и поданную им заявку соответствующими требованиям </w:t>
      </w:r>
      <w:r w:rsidR="003C3E9C" w:rsidRPr="002229A0">
        <w:rPr>
          <w:rFonts w:ascii="Times New Roman" w:hAnsi="Times New Roman" w:cs="Times New Roman"/>
          <w:sz w:val="20"/>
          <w:szCs w:val="20"/>
        </w:rPr>
        <w:t>З</w:t>
      </w:r>
      <w:r w:rsidR="00564444" w:rsidRPr="002229A0">
        <w:rPr>
          <w:rFonts w:ascii="Times New Roman" w:hAnsi="Times New Roman" w:cs="Times New Roman"/>
          <w:sz w:val="20"/>
          <w:szCs w:val="20"/>
        </w:rPr>
        <w:t>акона 44-ФЗ и документации об электронном аукционе</w:t>
      </w:r>
    </w:p>
    <w:p w:rsidR="00564444" w:rsidRPr="002229A0" w:rsidRDefault="00564444" w:rsidP="00733C2C">
      <w:pPr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230"/>
        <w:gridCol w:w="1559"/>
      </w:tblGrid>
      <w:tr w:rsidR="00733C2C" w:rsidRPr="002229A0" w:rsidTr="002229A0">
        <w:trPr>
          <w:trHeight w:val="5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C" w:rsidRPr="002229A0" w:rsidRDefault="00BD5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Default="00733C2C" w:rsidP="00222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</w:t>
            </w:r>
            <w:r w:rsidR="002229A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:rsidR="00733C2C" w:rsidRPr="002229A0" w:rsidRDefault="00733C2C" w:rsidP="00222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участника электронного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C" w:rsidRPr="002229A0" w:rsidRDefault="00733C2C" w:rsidP="00F05199">
            <w:pPr>
              <w:tabs>
                <w:tab w:val="left" w:pos="148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733C2C" w:rsidRPr="002229A0" w:rsidTr="002229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C" w:rsidRPr="002229A0" w:rsidRDefault="00733C2C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6775B9" w:rsidRPr="002229A0" w:rsidRDefault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733C2C" w:rsidRPr="002229A0" w:rsidRDefault="001A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</w:tbl>
    <w:p w:rsidR="007E5E05" w:rsidRPr="002229A0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E67488" w:rsidRPr="002229A0" w:rsidRDefault="008445A7" w:rsidP="008445A7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sz w:val="20"/>
          <w:szCs w:val="20"/>
        </w:rPr>
        <w:t>п</w:t>
      </w:r>
      <w:r w:rsidR="00E32183" w:rsidRPr="002229A0">
        <w:rPr>
          <w:rFonts w:ascii="Times New Roman" w:hAnsi="Times New Roman" w:cs="Times New Roman"/>
          <w:sz w:val="20"/>
          <w:szCs w:val="20"/>
        </w:rPr>
        <w:t>ризнать</w:t>
      </w:r>
      <w:r w:rsidR="007566E1" w:rsidRPr="002229A0">
        <w:rPr>
          <w:rFonts w:ascii="Times New Roman" w:hAnsi="Times New Roman" w:cs="Times New Roman"/>
          <w:sz w:val="20"/>
          <w:szCs w:val="20"/>
        </w:rPr>
        <w:t xml:space="preserve"> единственного </w:t>
      </w:r>
      <w:r w:rsidR="00E32183" w:rsidRPr="002229A0">
        <w:rPr>
          <w:rFonts w:ascii="Times New Roman" w:hAnsi="Times New Roman" w:cs="Times New Roman"/>
          <w:sz w:val="20"/>
          <w:szCs w:val="20"/>
        </w:rPr>
        <w:t>участника электронного аукциона, и поданную им заявку несоответствующим</w:t>
      </w:r>
      <w:r w:rsidR="000B2E3D" w:rsidRPr="002229A0">
        <w:rPr>
          <w:rFonts w:ascii="Times New Roman" w:hAnsi="Times New Roman" w:cs="Times New Roman"/>
          <w:sz w:val="20"/>
          <w:szCs w:val="20"/>
        </w:rPr>
        <w:t>и</w:t>
      </w:r>
      <w:r w:rsidR="00E32183" w:rsidRPr="002229A0">
        <w:rPr>
          <w:rFonts w:ascii="Times New Roman" w:hAnsi="Times New Roman" w:cs="Times New Roman"/>
          <w:sz w:val="20"/>
          <w:szCs w:val="20"/>
        </w:rPr>
        <w:t xml:space="preserve"> требованиям </w:t>
      </w:r>
      <w:r w:rsidR="003C3E9C" w:rsidRPr="002229A0">
        <w:rPr>
          <w:rFonts w:ascii="Times New Roman" w:hAnsi="Times New Roman" w:cs="Times New Roman"/>
          <w:sz w:val="20"/>
          <w:szCs w:val="20"/>
        </w:rPr>
        <w:t>З</w:t>
      </w:r>
      <w:r w:rsidR="00E32183" w:rsidRPr="002229A0">
        <w:rPr>
          <w:rFonts w:ascii="Times New Roman" w:hAnsi="Times New Roman" w:cs="Times New Roman"/>
          <w:sz w:val="20"/>
          <w:szCs w:val="20"/>
        </w:rPr>
        <w:t xml:space="preserve">акона 44-ФЗ и (или) документации об электронном аукционе: </w:t>
      </w:r>
    </w:p>
    <w:p w:rsidR="00733C2C" w:rsidRPr="002229A0" w:rsidRDefault="00733C2C" w:rsidP="00733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79"/>
        <w:gridCol w:w="982"/>
        <w:gridCol w:w="2398"/>
        <w:gridCol w:w="1571"/>
        <w:gridCol w:w="1541"/>
        <w:gridCol w:w="18"/>
      </w:tblGrid>
      <w:tr w:rsidR="002229A0" w:rsidRPr="002229A0" w:rsidTr="002229A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Основание для признания заявки несоответствующей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164706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64706">
              <w:rPr>
                <w:rFonts w:ascii="Times New Roman" w:hAnsi="Times New Roman" w:cs="Times New Roman"/>
                <w:b/>
                <w:sz w:val="15"/>
                <w:szCs w:val="15"/>
              </w:rPr>
              <w:t>Обоснование принятого решения</w:t>
            </w:r>
          </w:p>
          <w:p w:rsidR="002229A0" w:rsidRPr="00164706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64706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  <w:r w:rsidRPr="001647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указанием положений документации, </w:t>
            </w:r>
          </w:p>
          <w:p w:rsidR="002229A0" w:rsidRPr="00164706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164706">
              <w:rPr>
                <w:rFonts w:ascii="Times New Roman" w:hAnsi="Times New Roman" w:cs="Times New Roman"/>
                <w:b/>
                <w:sz w:val="15"/>
                <w:szCs w:val="15"/>
              </w:rPr>
              <w:t>которым</w:t>
            </w:r>
            <w:proofErr w:type="gramEnd"/>
            <w:r w:rsidRPr="001647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не соответствует заявка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 w:rsidP="00B338E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2229A0" w:rsidRPr="002229A0" w:rsidTr="002229A0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 w:rsidP="0068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229A0"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Непредставление документов и информации, которые предусмотрены частью 11 статьи 24.1, частями 3 и 5 статьи 66 Закона 44-ФЗ, несоответствие указанных документов и информации требованиям, установленным документацией об аукционе в электронной форме, наличие в указанных документах недостоверной информации об участнике аукциона на дату и время окончания срока подачи заявок на участие в аукционе</w:t>
            </w:r>
            <w:proofErr w:type="gramEnd"/>
          </w:p>
          <w:p w:rsidR="002229A0" w:rsidRPr="002229A0" w:rsidRDefault="002229A0" w:rsidP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Cs/>
                <w:sz w:val="18"/>
                <w:szCs w:val="18"/>
              </w:rPr>
              <w:t>(п.1 ч.6 ст.69 Закона 44-ФЗ)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подтверждающие соответствие участника аукциона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по форме, утвержденной Приказом Федеральной службы по экологическому, технологическому и атомному надзору от 16.02.2017 № 58 </w:t>
            </w:r>
          </w:p>
          <w:p w:rsidR="002229A0" w:rsidRPr="002229A0" w:rsidRDefault="00EF6F57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67BE">
              <w:rPr>
                <w:rFonts w:ascii="Times New Roman" w:hAnsi="Times New Roman" w:cs="Times New Roman"/>
                <w:sz w:val="18"/>
                <w:szCs w:val="18"/>
              </w:rPr>
              <w:t>пункт 2 раздела 8 документации</w:t>
            </w:r>
            <w:r w:rsidR="002229A0" w:rsidRPr="00222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2229A0" w:rsidRPr="002229A0" w:rsidRDefault="001A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2229A0" w:rsidRPr="002229A0" w:rsidTr="002229A0">
        <w:trPr>
          <w:trHeight w:val="7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участника аукциона требованиям, установленным в соответствии с частью 1, частями 1.1, 2 и 2.1 (при наличии таких требований) статьи 31 Закона 44-ФЗ 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Cs/>
                <w:sz w:val="18"/>
                <w:szCs w:val="18"/>
              </w:rPr>
              <w:t>(п.2 ч.6 ст.69 Закона 44-ФЗ)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выписка из реестра членов СРО не подтверждает право участника выполнять инженерные изыскания 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67BE">
              <w:rPr>
                <w:rFonts w:ascii="Times New Roman" w:hAnsi="Times New Roman" w:cs="Times New Roman"/>
                <w:sz w:val="18"/>
                <w:szCs w:val="18"/>
              </w:rPr>
              <w:t>пункт 8 раздела 6 документации</w:t>
            </w: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2229A0" w:rsidRPr="002229A0" w:rsidRDefault="001A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2229A0" w:rsidRPr="002229A0" w:rsidTr="002229A0">
        <w:trPr>
          <w:trHeight w:val="26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Случаи, предусмотренные нормативными правовыми актами, принятыми в соответствии со статьей 14 Закона 44-ФЗ 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(п.3 ч.6 ст.69 Закона 44-ФЗ)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А.Д.Иванова</w:t>
            </w:r>
            <w:proofErr w:type="spellEnd"/>
          </w:p>
          <w:p w:rsidR="002229A0" w:rsidRPr="002229A0" w:rsidRDefault="001A67BE" w:rsidP="006775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1A67BE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О.А.Петров</w:t>
            </w:r>
            <w:proofErr w:type="spellEnd"/>
          </w:p>
        </w:tc>
      </w:tr>
    </w:tbl>
    <w:p w:rsidR="00191B80" w:rsidRPr="002229A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Pr="002229A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34" w:rsidRPr="002229A0" w:rsidRDefault="007D4034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4034" w:rsidRPr="002229A0" w:rsidSect="003D7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926"/>
    <w:multiLevelType w:val="hybridMultilevel"/>
    <w:tmpl w:val="909647DC"/>
    <w:lvl w:ilvl="0" w:tplc="041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0217DB9"/>
    <w:multiLevelType w:val="hybridMultilevel"/>
    <w:tmpl w:val="077C92AA"/>
    <w:lvl w:ilvl="0" w:tplc="FBDCD5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D651EE"/>
    <w:multiLevelType w:val="hybridMultilevel"/>
    <w:tmpl w:val="E326DC94"/>
    <w:lvl w:ilvl="0" w:tplc="941EC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E41EC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34"/>
    <w:rsid w:val="00034EE4"/>
    <w:rsid w:val="00080C80"/>
    <w:rsid w:val="00095AE6"/>
    <w:rsid w:val="000B2E3D"/>
    <w:rsid w:val="0010483E"/>
    <w:rsid w:val="0011065D"/>
    <w:rsid w:val="00125C16"/>
    <w:rsid w:val="0013407F"/>
    <w:rsid w:val="00164706"/>
    <w:rsid w:val="00191B80"/>
    <w:rsid w:val="001A67BE"/>
    <w:rsid w:val="001C0F73"/>
    <w:rsid w:val="00211545"/>
    <w:rsid w:val="002229A0"/>
    <w:rsid w:val="00245F9B"/>
    <w:rsid w:val="00275938"/>
    <w:rsid w:val="002D59A6"/>
    <w:rsid w:val="0033125B"/>
    <w:rsid w:val="0033631D"/>
    <w:rsid w:val="00370A9C"/>
    <w:rsid w:val="00380A8B"/>
    <w:rsid w:val="00395B4E"/>
    <w:rsid w:val="003A4E8E"/>
    <w:rsid w:val="003C3E9C"/>
    <w:rsid w:val="003D7282"/>
    <w:rsid w:val="003F2BEE"/>
    <w:rsid w:val="00402E6C"/>
    <w:rsid w:val="00445F7B"/>
    <w:rsid w:val="00447A8C"/>
    <w:rsid w:val="004C4106"/>
    <w:rsid w:val="0052137E"/>
    <w:rsid w:val="00564444"/>
    <w:rsid w:val="005777BA"/>
    <w:rsid w:val="005C122E"/>
    <w:rsid w:val="0060053A"/>
    <w:rsid w:val="00600A38"/>
    <w:rsid w:val="006034D5"/>
    <w:rsid w:val="006215A4"/>
    <w:rsid w:val="00655FD0"/>
    <w:rsid w:val="006775B9"/>
    <w:rsid w:val="00681D1A"/>
    <w:rsid w:val="00683CAE"/>
    <w:rsid w:val="006E7576"/>
    <w:rsid w:val="00700F18"/>
    <w:rsid w:val="00717984"/>
    <w:rsid w:val="00733C2C"/>
    <w:rsid w:val="007566E1"/>
    <w:rsid w:val="00776FFE"/>
    <w:rsid w:val="007D4034"/>
    <w:rsid w:val="007E5E05"/>
    <w:rsid w:val="007F6624"/>
    <w:rsid w:val="008103E6"/>
    <w:rsid w:val="00812ADB"/>
    <w:rsid w:val="008445A7"/>
    <w:rsid w:val="008A24AF"/>
    <w:rsid w:val="008A663D"/>
    <w:rsid w:val="008A73AD"/>
    <w:rsid w:val="008B2751"/>
    <w:rsid w:val="008C393C"/>
    <w:rsid w:val="009006B6"/>
    <w:rsid w:val="00926211"/>
    <w:rsid w:val="00932ACC"/>
    <w:rsid w:val="009534B2"/>
    <w:rsid w:val="009707A9"/>
    <w:rsid w:val="00973D5B"/>
    <w:rsid w:val="009A21C7"/>
    <w:rsid w:val="009C1E57"/>
    <w:rsid w:val="00A01667"/>
    <w:rsid w:val="00AA6B9C"/>
    <w:rsid w:val="00AF46C1"/>
    <w:rsid w:val="00B65651"/>
    <w:rsid w:val="00B739C7"/>
    <w:rsid w:val="00B812CB"/>
    <w:rsid w:val="00B93598"/>
    <w:rsid w:val="00B976F5"/>
    <w:rsid w:val="00BC0279"/>
    <w:rsid w:val="00BD5E78"/>
    <w:rsid w:val="00C260C0"/>
    <w:rsid w:val="00C3498F"/>
    <w:rsid w:val="00C53C0D"/>
    <w:rsid w:val="00C56AED"/>
    <w:rsid w:val="00C734AC"/>
    <w:rsid w:val="00CF6D16"/>
    <w:rsid w:val="00D12127"/>
    <w:rsid w:val="00D2452C"/>
    <w:rsid w:val="00D2701C"/>
    <w:rsid w:val="00D36EE7"/>
    <w:rsid w:val="00D5476E"/>
    <w:rsid w:val="00DE2E02"/>
    <w:rsid w:val="00DF23C8"/>
    <w:rsid w:val="00E13FD9"/>
    <w:rsid w:val="00E32183"/>
    <w:rsid w:val="00E67488"/>
    <w:rsid w:val="00EA0AD6"/>
    <w:rsid w:val="00EB62CD"/>
    <w:rsid w:val="00ED4BE0"/>
    <w:rsid w:val="00EE610C"/>
    <w:rsid w:val="00EF0B9B"/>
    <w:rsid w:val="00EF6F57"/>
    <w:rsid w:val="00F05199"/>
    <w:rsid w:val="00F80CC3"/>
    <w:rsid w:val="00FB727E"/>
    <w:rsid w:val="00FD2056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2E3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B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9006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006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2E3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B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9006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006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3513-E061-4188-8A9A-EB27B4D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Савина Надежда Юрьевна</cp:lastModifiedBy>
  <cp:revision>4</cp:revision>
  <cp:lastPrinted>2017-02-02T06:34:00Z</cp:lastPrinted>
  <dcterms:created xsi:type="dcterms:W3CDTF">2019-03-20T06:49:00Z</dcterms:created>
  <dcterms:modified xsi:type="dcterms:W3CDTF">2019-03-20T12:09:00Z</dcterms:modified>
</cp:coreProperties>
</file>