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D9" w:rsidRDefault="008968D9">
      <w:pPr>
        <w:spacing w:after="1" w:line="200" w:lineRule="atLeast"/>
        <w:jc w:val="both"/>
        <w:outlineLvl w:val="0"/>
      </w:pPr>
    </w:p>
    <w:p w:rsidR="008968D9" w:rsidRDefault="008968D9">
      <w:pPr>
        <w:spacing w:after="1" w:line="200" w:lineRule="atLeast"/>
        <w:jc w:val="center"/>
        <w:outlineLvl w:val="0"/>
      </w:pPr>
      <w:r>
        <w:rPr>
          <w:rFonts w:ascii="Tahoma" w:hAnsi="Tahoma" w:cs="Tahoma"/>
          <w:b/>
          <w:sz w:val="20"/>
        </w:rPr>
        <w:t>АДМИНИСТРАЦИЯ ГОРОДА ПЕРМИ</w:t>
      </w:r>
    </w:p>
    <w:p w:rsidR="008968D9" w:rsidRDefault="008968D9">
      <w:pPr>
        <w:spacing w:after="1" w:line="200" w:lineRule="atLeast"/>
        <w:jc w:val="center"/>
      </w:pP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ПОСТАНОВЛЕНИЕ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от 27 мая 2014 г. N 349</w:t>
      </w:r>
    </w:p>
    <w:p w:rsidR="008968D9" w:rsidRDefault="008968D9">
      <w:pPr>
        <w:spacing w:after="1" w:line="200" w:lineRule="atLeast"/>
        <w:jc w:val="center"/>
      </w:pP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ОБ УТВЕРЖДЕНИИ ПОРЯДКА ПРЕДОСТАВЛЕНИЯ СУБСИДИИ ОРГАНИЗАЦИЯМ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В ЧАСТИ ВОЗМЕЩЕНИЯ НЕДОПОЛУЧЕННЫХ ДОХОДОВ, СВЯЗАННЫХ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С ПРЕДОСТАВЛЕНИЕМ ГРАЖДАНАМ МЕР СОЦИАЛЬНОЙ ПОДДЕРЖКИ В ВИДЕ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УМЕНЬШЕНИЯ РАЗМЕРА ПЛАТЫ ЗА СОДЕРЖАНИЕ ЖИЛЫХ ПОМЕЩЕНИЙ,</w:t>
      </w:r>
    </w:p>
    <w:p w:rsidR="008968D9" w:rsidRDefault="008968D9">
      <w:pPr>
        <w:spacing w:after="1" w:line="200" w:lineRule="atLeast"/>
        <w:jc w:val="center"/>
      </w:pPr>
      <w:proofErr w:type="gramStart"/>
      <w:r>
        <w:rPr>
          <w:rFonts w:ascii="Tahoma" w:hAnsi="Tahoma" w:cs="Tahoma"/>
          <w:b/>
          <w:sz w:val="20"/>
        </w:rPr>
        <w:t>ПРИЗНАННЫХ</w:t>
      </w:r>
      <w:proofErr w:type="gramEnd"/>
      <w:r>
        <w:rPr>
          <w:rFonts w:ascii="Tahoma" w:hAnsi="Tahoma" w:cs="Tahoma"/>
          <w:b/>
          <w:sz w:val="20"/>
        </w:rPr>
        <w:t xml:space="preserve"> В УСТАНОВЛЕННОМ ПОРЯДКЕ НЕПРИГОДНЫМИ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 xml:space="preserve">ДЛЯ ПРОЖИВАНИЯ И (ИЛИ) </w:t>
      </w:r>
      <w:proofErr w:type="gramStart"/>
      <w:r>
        <w:rPr>
          <w:rFonts w:ascii="Tahoma" w:hAnsi="Tahoma" w:cs="Tahoma"/>
          <w:b/>
          <w:sz w:val="20"/>
        </w:rPr>
        <w:t>РАСПОЛОЖЕННЫХ</w:t>
      </w:r>
      <w:proofErr w:type="gramEnd"/>
      <w:r>
        <w:rPr>
          <w:rFonts w:ascii="Tahoma" w:hAnsi="Tahoma" w:cs="Tahoma"/>
          <w:b/>
          <w:sz w:val="20"/>
        </w:rPr>
        <w:t xml:space="preserve"> В МНОГОКВАРТИРНЫХ</w:t>
      </w:r>
    </w:p>
    <w:p w:rsidR="008968D9" w:rsidRDefault="008968D9">
      <w:pPr>
        <w:spacing w:after="1" w:line="200" w:lineRule="atLeast"/>
        <w:jc w:val="center"/>
      </w:pPr>
      <w:proofErr w:type="gramStart"/>
      <w:r>
        <w:rPr>
          <w:rFonts w:ascii="Tahoma" w:hAnsi="Tahoma" w:cs="Tahoma"/>
          <w:b/>
          <w:sz w:val="20"/>
        </w:rPr>
        <w:t>ДОМАХ</w:t>
      </w:r>
      <w:proofErr w:type="gramEnd"/>
      <w:r>
        <w:rPr>
          <w:rFonts w:ascii="Tahoma" w:hAnsi="Tahoma" w:cs="Tahoma"/>
          <w:b/>
          <w:sz w:val="20"/>
        </w:rPr>
        <w:t>, ПРИЗНАННЫХ В УСТАНОВЛЕННОМ ПОРЯДКЕ АВАРИЙНЫМИ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И ПОДЛЕЖАЩИМИ СНОСУ ИЛИ РЕКОНСТРУКЦИИ, И РЕГЛАМЕНТА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ВЗАИМОДЕЙСТВИЯ ДЕПАРТАМЕНТА СОЦИАЛЬНОЙ ПОЛИТИКИ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АДМИНИСТРАЦИИ ГОРОДА ПЕРМИ С ФУНКЦИОНАЛЬНЫМИ ОРГАНАМИ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АДМИНИСТРАЦИИ ГОРОДА ПЕРМИ ПРИ ПРЕДОСТАВЛЕНИИ СУБСИДИИ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ОРГАНИЗАЦИЯМ В ЧАСТИ ВОЗМЕЩЕНИЯ НЕДОПОЛУЧЕННЫХ ДОХОДОВ,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 xml:space="preserve">СВЯЗАННЫХ С ПРЕДОСТАВЛЕНИЕМ ГРАЖДАНАМ МЕР </w:t>
      </w:r>
      <w:proofErr w:type="gramStart"/>
      <w:r>
        <w:rPr>
          <w:rFonts w:ascii="Tahoma" w:hAnsi="Tahoma" w:cs="Tahoma"/>
          <w:b/>
          <w:sz w:val="20"/>
        </w:rPr>
        <w:t>СОЦИАЛЬНОЙ</w:t>
      </w:r>
      <w:proofErr w:type="gramEnd"/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ПОДДЕРЖКИ В ВИДЕ УМЕНЬШЕНИЯ РАЗМЕРА ПЛАТЫ ЗА СОДЕРЖАНИЕ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ЖИЛЫХ ПОМЕЩЕНИЙ, ПРИЗНАННЫХ В УСТАНОВЛЕННОМ ПОРЯДКЕ</w:t>
      </w:r>
    </w:p>
    <w:p w:rsidR="008968D9" w:rsidRDefault="008968D9">
      <w:pPr>
        <w:spacing w:after="1" w:line="200" w:lineRule="atLeast"/>
        <w:jc w:val="center"/>
      </w:pPr>
      <w:proofErr w:type="gramStart"/>
      <w:r>
        <w:rPr>
          <w:rFonts w:ascii="Tahoma" w:hAnsi="Tahoma" w:cs="Tahoma"/>
          <w:b/>
          <w:sz w:val="20"/>
        </w:rPr>
        <w:t>НЕПРИГОДНЫМИ</w:t>
      </w:r>
      <w:proofErr w:type="gramEnd"/>
      <w:r>
        <w:rPr>
          <w:rFonts w:ascii="Tahoma" w:hAnsi="Tahoma" w:cs="Tahoma"/>
          <w:b/>
          <w:sz w:val="20"/>
        </w:rPr>
        <w:t xml:space="preserve"> ДЛЯ ПРОЖИВАНИЯ И (ИЛИ) РАСПОЛОЖЕННЫХ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В МНОГОКВАРТИРНЫХ ДОМАХ, ПРИЗНАННЫХ В УСТАНОВЛЕННОМ ПОРЯДКЕ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АВАРИЙНЫМИ И ПОДЛЕЖАЩИМИ СНОСУ ИЛИ РЕКОНСТРУКЦИИ</w:t>
      </w:r>
    </w:p>
    <w:p w:rsidR="008968D9" w:rsidRDefault="008968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968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8968D9" w:rsidRDefault="008968D9">
            <w:pPr>
              <w:spacing w:after="1" w:line="200" w:lineRule="atLeast"/>
              <w:jc w:val="center"/>
            </w:pPr>
            <w:proofErr w:type="gramStart"/>
            <w:r>
              <w:rPr>
                <w:rFonts w:ascii="Tahoma" w:hAnsi="Tahoma" w:cs="Tahoma"/>
                <w:color w:val="392C69"/>
                <w:sz w:val="20"/>
              </w:rPr>
              <w:t xml:space="preserve">(в ред. Постановлений Администрации г. Перми от 09.09.2014 </w:t>
            </w:r>
            <w:hyperlink r:id="rId4" w:history="1">
              <w:r>
                <w:rPr>
                  <w:rFonts w:ascii="Tahoma" w:hAnsi="Tahoma" w:cs="Tahoma"/>
                  <w:color w:val="0000FF"/>
                  <w:sz w:val="20"/>
                </w:rPr>
                <w:t>N 604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  <w:proofErr w:type="gramEnd"/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28.10.2014 </w:t>
            </w:r>
            <w:hyperlink r:id="rId5" w:history="1">
              <w:r>
                <w:rPr>
                  <w:rFonts w:ascii="Tahoma" w:hAnsi="Tahoma" w:cs="Tahoma"/>
                  <w:color w:val="0000FF"/>
                  <w:sz w:val="20"/>
                </w:rPr>
                <w:t>N 786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15.12.2014 </w:t>
            </w:r>
            <w:hyperlink r:id="rId6" w:history="1">
              <w:r>
                <w:rPr>
                  <w:rFonts w:ascii="Tahoma" w:hAnsi="Tahoma" w:cs="Tahoma"/>
                  <w:color w:val="0000FF"/>
                  <w:sz w:val="20"/>
                </w:rPr>
                <w:t>N 978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10.02.2015 </w:t>
            </w:r>
            <w:hyperlink r:id="rId7" w:history="1">
              <w:r>
                <w:rPr>
                  <w:rFonts w:ascii="Tahoma" w:hAnsi="Tahoma" w:cs="Tahoma"/>
                  <w:color w:val="0000FF"/>
                  <w:sz w:val="20"/>
                </w:rPr>
                <w:t>N 69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19.08.2015 </w:t>
            </w:r>
            <w:hyperlink r:id="rId8" w:history="1">
              <w:r>
                <w:rPr>
                  <w:rFonts w:ascii="Tahoma" w:hAnsi="Tahoma" w:cs="Tahoma"/>
                  <w:color w:val="0000FF"/>
                  <w:sz w:val="20"/>
                </w:rPr>
                <w:t>N 578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20.07.2016 </w:t>
            </w:r>
            <w:hyperlink r:id="rId9" w:history="1">
              <w:r>
                <w:rPr>
                  <w:rFonts w:ascii="Tahoma" w:hAnsi="Tahoma" w:cs="Tahoma"/>
                  <w:color w:val="0000FF"/>
                  <w:sz w:val="20"/>
                </w:rPr>
                <w:t>N 521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24.10.2017 </w:t>
            </w:r>
            <w:hyperlink r:id="rId10" w:history="1">
              <w:r>
                <w:rPr>
                  <w:rFonts w:ascii="Tahoma" w:hAnsi="Tahoma" w:cs="Tahoma"/>
                  <w:color w:val="0000FF"/>
                  <w:sz w:val="20"/>
                </w:rPr>
                <w:t>N 941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29.05.2018 </w:t>
            </w:r>
            <w:hyperlink r:id="rId11" w:history="1">
              <w:r>
                <w:rPr>
                  <w:rFonts w:ascii="Tahoma" w:hAnsi="Tahoma" w:cs="Tahoma"/>
                  <w:color w:val="0000FF"/>
                  <w:sz w:val="20"/>
                </w:rPr>
                <w:t>N 332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)</w:t>
            </w:r>
          </w:p>
        </w:tc>
      </w:tr>
    </w:tbl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 xml:space="preserve">В соответствии со </w:t>
      </w:r>
      <w:hyperlink r:id="rId12" w:history="1">
        <w:r>
          <w:rPr>
            <w:rFonts w:ascii="Tahoma" w:hAnsi="Tahoma" w:cs="Tahoma"/>
            <w:color w:val="0000FF"/>
            <w:sz w:val="20"/>
          </w:rPr>
          <w:t>статьей 78</w:t>
        </w:r>
      </w:hyperlink>
      <w:r>
        <w:rPr>
          <w:rFonts w:ascii="Tahoma" w:hAnsi="Tahoma" w:cs="Tahoma"/>
          <w:sz w:val="20"/>
        </w:rPr>
        <w:t xml:space="preserve"> Бюджетного кодекса Российской Федерации, Федеральным </w:t>
      </w:r>
      <w:hyperlink r:id="rId13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14" w:history="1">
        <w:r>
          <w:rPr>
            <w:rFonts w:ascii="Tahoma" w:hAnsi="Tahoma" w:cs="Tahoma"/>
            <w:color w:val="0000FF"/>
            <w:sz w:val="20"/>
          </w:rPr>
          <w:t>решением</w:t>
        </w:r>
      </w:hyperlink>
      <w:r>
        <w:rPr>
          <w:rFonts w:ascii="Tahoma" w:hAnsi="Tahoma" w:cs="Tahoma"/>
          <w:sz w:val="20"/>
        </w:rPr>
        <w:t xml:space="preserve"> Пермской городской Думы от 17 декабря 2013 г. N 285 "О бюджете города Перми на 2014 год и на плановый период 2015 и 2016 годов" администрация города Перми постановляет:</w:t>
      </w:r>
      <w:proofErr w:type="gramEnd"/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1. Утвердить прилагаемые: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1.1. </w:t>
      </w:r>
      <w:hyperlink w:anchor="P65" w:history="1">
        <w:r>
          <w:rPr>
            <w:rFonts w:ascii="Tahoma" w:hAnsi="Tahoma" w:cs="Tahoma"/>
            <w:color w:val="0000FF"/>
            <w:sz w:val="20"/>
          </w:rPr>
          <w:t>Порядок</w:t>
        </w:r>
      </w:hyperlink>
      <w:r>
        <w:rPr>
          <w:rFonts w:ascii="Tahoma" w:hAnsi="Tahoma" w:cs="Tahoma"/>
          <w:sz w:val="20"/>
        </w:rPr>
        <w:t xml:space="preserve"> предоставления субсидии организациям в части возмещения недополученных доходов, связанных с предоставлением гражданам мер социальной поддержки в виде уменьшения размера платы за содержание жилых помещений, признанных в установленном порядке непригодными для проживания и (или) расположенных в многоквартирных домах, признанных в установленном порядке аварийными и подлежащими сносу или реконструкции (далее - Порядок);</w:t>
      </w:r>
    </w:p>
    <w:p w:rsidR="008968D9" w:rsidRDefault="008968D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Постановлений Администрации </w:t>
      </w:r>
      <w:proofErr w:type="gramStart"/>
      <w:r>
        <w:rPr>
          <w:rFonts w:ascii="Tahoma" w:hAnsi="Tahoma" w:cs="Tahoma"/>
          <w:sz w:val="20"/>
        </w:rPr>
        <w:t>г</w:t>
      </w:r>
      <w:proofErr w:type="gramEnd"/>
      <w:r>
        <w:rPr>
          <w:rFonts w:ascii="Tahoma" w:hAnsi="Tahoma" w:cs="Tahoma"/>
          <w:sz w:val="20"/>
        </w:rPr>
        <w:t xml:space="preserve">. Перми от 09.09.2014 </w:t>
      </w:r>
      <w:hyperlink r:id="rId15" w:history="1">
        <w:r>
          <w:rPr>
            <w:rFonts w:ascii="Tahoma" w:hAnsi="Tahoma" w:cs="Tahoma"/>
            <w:color w:val="0000FF"/>
            <w:sz w:val="20"/>
          </w:rPr>
          <w:t>N 604</w:t>
        </w:r>
      </w:hyperlink>
      <w:r>
        <w:rPr>
          <w:rFonts w:ascii="Tahoma" w:hAnsi="Tahoma" w:cs="Tahoma"/>
          <w:sz w:val="20"/>
        </w:rPr>
        <w:t xml:space="preserve">, от 10.02.2015 </w:t>
      </w:r>
      <w:hyperlink r:id="rId16" w:history="1">
        <w:r>
          <w:rPr>
            <w:rFonts w:ascii="Tahoma" w:hAnsi="Tahoma" w:cs="Tahoma"/>
            <w:color w:val="0000FF"/>
            <w:sz w:val="20"/>
          </w:rPr>
          <w:t>N 69</w:t>
        </w:r>
      </w:hyperlink>
      <w:r>
        <w:rPr>
          <w:rFonts w:ascii="Tahoma" w:hAnsi="Tahoma" w:cs="Tahoma"/>
          <w:sz w:val="20"/>
        </w:rPr>
        <w:t xml:space="preserve">, от 29.05.2018 </w:t>
      </w:r>
      <w:hyperlink r:id="rId17" w:history="1">
        <w:r>
          <w:rPr>
            <w:rFonts w:ascii="Tahoma" w:hAnsi="Tahoma" w:cs="Tahoma"/>
            <w:color w:val="0000FF"/>
            <w:sz w:val="20"/>
          </w:rPr>
          <w:t>N 332</w:t>
        </w:r>
      </w:hyperlink>
      <w:r>
        <w:rPr>
          <w:rFonts w:ascii="Tahoma" w:hAnsi="Tahoma" w:cs="Tahoma"/>
          <w:sz w:val="20"/>
        </w:rPr>
        <w:t>)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1.2. </w:t>
      </w:r>
      <w:hyperlink w:anchor="P481" w:history="1">
        <w:proofErr w:type="gramStart"/>
        <w:r>
          <w:rPr>
            <w:rFonts w:ascii="Tahoma" w:hAnsi="Tahoma" w:cs="Tahoma"/>
            <w:color w:val="0000FF"/>
            <w:sz w:val="20"/>
          </w:rPr>
          <w:t>Регламент</w:t>
        </w:r>
      </w:hyperlink>
      <w:r>
        <w:rPr>
          <w:rFonts w:ascii="Tahoma" w:hAnsi="Tahoma" w:cs="Tahoma"/>
          <w:sz w:val="20"/>
        </w:rPr>
        <w:t xml:space="preserve"> взаимодействия департамента социальной политики администрации города Перми с функциональными органами администрации города Перми при предоставлении субсидии организациям в части возмещения недополученных доходов, связанных с предоставлением гражданам мер социальной поддержки в виде уменьшения размера платы за содержание жилых помещений, признанных в установленном порядке непригодными для проживания и (или) расположенных в многоквартирных домах, признанных в установленном порядке аварийными и подлежащими сносу</w:t>
      </w:r>
      <w:proofErr w:type="gramEnd"/>
      <w:r>
        <w:rPr>
          <w:rFonts w:ascii="Tahoma" w:hAnsi="Tahoma" w:cs="Tahoma"/>
          <w:sz w:val="20"/>
        </w:rPr>
        <w:t xml:space="preserve"> или реконструкции (далее - Регламент).</w:t>
      </w:r>
    </w:p>
    <w:p w:rsidR="008968D9" w:rsidRDefault="008968D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Постановлений Администрации </w:t>
      </w:r>
      <w:proofErr w:type="gramStart"/>
      <w:r>
        <w:rPr>
          <w:rFonts w:ascii="Tahoma" w:hAnsi="Tahoma" w:cs="Tahoma"/>
          <w:sz w:val="20"/>
        </w:rPr>
        <w:t>г</w:t>
      </w:r>
      <w:proofErr w:type="gramEnd"/>
      <w:r>
        <w:rPr>
          <w:rFonts w:ascii="Tahoma" w:hAnsi="Tahoma" w:cs="Tahoma"/>
          <w:sz w:val="20"/>
        </w:rPr>
        <w:t xml:space="preserve">. Перми от 09.09.2014 </w:t>
      </w:r>
      <w:hyperlink r:id="rId18" w:history="1">
        <w:r>
          <w:rPr>
            <w:rFonts w:ascii="Tahoma" w:hAnsi="Tahoma" w:cs="Tahoma"/>
            <w:color w:val="0000FF"/>
            <w:sz w:val="20"/>
          </w:rPr>
          <w:t>N 604</w:t>
        </w:r>
      </w:hyperlink>
      <w:r>
        <w:rPr>
          <w:rFonts w:ascii="Tahoma" w:hAnsi="Tahoma" w:cs="Tahoma"/>
          <w:sz w:val="20"/>
        </w:rPr>
        <w:t xml:space="preserve">, от 15.12.2014 </w:t>
      </w:r>
      <w:hyperlink r:id="rId19" w:history="1">
        <w:r>
          <w:rPr>
            <w:rFonts w:ascii="Tahoma" w:hAnsi="Tahoma" w:cs="Tahoma"/>
            <w:color w:val="0000FF"/>
            <w:sz w:val="20"/>
          </w:rPr>
          <w:t>N 978</w:t>
        </w:r>
      </w:hyperlink>
      <w:r>
        <w:rPr>
          <w:rFonts w:ascii="Tahoma" w:hAnsi="Tahoma" w:cs="Tahoma"/>
          <w:sz w:val="20"/>
        </w:rPr>
        <w:t xml:space="preserve">, от 10.02.2015 </w:t>
      </w:r>
      <w:hyperlink r:id="rId20" w:history="1">
        <w:r>
          <w:rPr>
            <w:rFonts w:ascii="Tahoma" w:hAnsi="Tahoma" w:cs="Tahoma"/>
            <w:color w:val="0000FF"/>
            <w:sz w:val="20"/>
          </w:rPr>
          <w:t>N 69</w:t>
        </w:r>
      </w:hyperlink>
      <w:r>
        <w:rPr>
          <w:rFonts w:ascii="Tahoma" w:hAnsi="Tahoma" w:cs="Tahoma"/>
          <w:sz w:val="20"/>
        </w:rPr>
        <w:t xml:space="preserve">, от 29.05.2018 </w:t>
      </w:r>
      <w:hyperlink r:id="rId21" w:history="1">
        <w:r>
          <w:rPr>
            <w:rFonts w:ascii="Tahoma" w:hAnsi="Tahoma" w:cs="Tahoma"/>
            <w:color w:val="0000FF"/>
            <w:sz w:val="20"/>
          </w:rPr>
          <w:t>N 332</w:t>
        </w:r>
      </w:hyperlink>
      <w:r>
        <w:rPr>
          <w:rFonts w:ascii="Tahoma" w:hAnsi="Tahoma" w:cs="Tahoma"/>
          <w:sz w:val="20"/>
        </w:rPr>
        <w:t>)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 xml:space="preserve">2. Установить, что права и обязанности, определенные договорами на предоставление мер социальной поддержки в виде уменьшения размера платы за жилое помещение, обязательства по которым не исполнены по состоянию на 1 января 2014 г., подлежат исполнению в соответствии с </w:t>
      </w:r>
      <w:hyperlink w:anchor="P65" w:history="1">
        <w:r>
          <w:rPr>
            <w:rFonts w:ascii="Tahoma" w:hAnsi="Tahoma" w:cs="Tahoma"/>
            <w:color w:val="0000FF"/>
            <w:sz w:val="20"/>
          </w:rPr>
          <w:t>Порядком</w:t>
        </w:r>
      </w:hyperlink>
      <w:r>
        <w:rPr>
          <w:rFonts w:ascii="Tahoma" w:hAnsi="Tahoma" w:cs="Tahoma"/>
          <w:sz w:val="20"/>
        </w:rPr>
        <w:t>, утвержденным настоящим Постановлением.</w:t>
      </w:r>
    </w:p>
    <w:p w:rsidR="008968D9" w:rsidRDefault="008968D9">
      <w:pPr>
        <w:spacing w:before="200" w:after="1" w:line="200" w:lineRule="atLeast"/>
        <w:ind w:firstLine="540"/>
        <w:jc w:val="both"/>
      </w:pPr>
      <w:bookmarkStart w:id="0" w:name="P38"/>
      <w:bookmarkEnd w:id="0"/>
      <w:r>
        <w:rPr>
          <w:rFonts w:ascii="Tahoma" w:hAnsi="Tahoma" w:cs="Tahoma"/>
          <w:sz w:val="20"/>
        </w:rPr>
        <w:t xml:space="preserve">3. </w:t>
      </w:r>
      <w:proofErr w:type="gramStart"/>
      <w:r>
        <w:rPr>
          <w:rFonts w:ascii="Tahoma" w:hAnsi="Tahoma" w:cs="Tahoma"/>
          <w:sz w:val="20"/>
        </w:rPr>
        <w:t>Установить, что расходы организаций, связанные с предоставлением мер социальной поддержки, возникшие до 1 января 2014 г., по которым договоры на предоставление мер социальной поддержки в виде уменьшения размера платы за жилое помещение не были заключены до 1 января 2014 г., подлежат возмещению на основании договоров о предоставлении субсидии на возмещение недополученных доходов, связанных с предоставлением гражданам мер социальной поддержки, заключенных</w:t>
      </w:r>
      <w:proofErr w:type="gramEnd"/>
      <w:r>
        <w:rPr>
          <w:rFonts w:ascii="Tahoma" w:hAnsi="Tahoma" w:cs="Tahoma"/>
          <w:sz w:val="20"/>
        </w:rPr>
        <w:t xml:space="preserve"> в соответствии с </w:t>
      </w:r>
      <w:hyperlink w:anchor="P65" w:history="1">
        <w:r>
          <w:rPr>
            <w:rFonts w:ascii="Tahoma" w:hAnsi="Tahoma" w:cs="Tahoma"/>
            <w:color w:val="0000FF"/>
            <w:sz w:val="20"/>
          </w:rPr>
          <w:t>Порядком</w:t>
        </w:r>
      </w:hyperlink>
      <w:r>
        <w:rPr>
          <w:rFonts w:ascii="Tahoma" w:hAnsi="Tahoma" w:cs="Tahoma"/>
          <w:sz w:val="20"/>
        </w:rPr>
        <w:t>, утвержденным настоящим Постановлением, с распространением на ранее возникшие правоотношения.</w:t>
      </w:r>
    </w:p>
    <w:p w:rsidR="008968D9" w:rsidRDefault="008968D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22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</w:t>
      </w:r>
      <w:proofErr w:type="gramStart"/>
      <w:r>
        <w:rPr>
          <w:rFonts w:ascii="Tahoma" w:hAnsi="Tahoma" w:cs="Tahoma"/>
          <w:sz w:val="20"/>
        </w:rPr>
        <w:t>г</w:t>
      </w:r>
      <w:proofErr w:type="gramEnd"/>
      <w:r>
        <w:rPr>
          <w:rFonts w:ascii="Tahoma" w:hAnsi="Tahoma" w:cs="Tahoma"/>
          <w:sz w:val="20"/>
        </w:rPr>
        <w:t>. Перми от 10.02.2015 N 69)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4. Признать утратившими силу постановления администрации города Перми: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от 18 февраля 2009 г. </w:t>
      </w:r>
      <w:hyperlink r:id="rId23" w:history="1">
        <w:r>
          <w:rPr>
            <w:rFonts w:ascii="Tahoma" w:hAnsi="Tahoma" w:cs="Tahoma"/>
            <w:color w:val="0000FF"/>
            <w:sz w:val="20"/>
          </w:rPr>
          <w:t>N 65</w:t>
        </w:r>
      </w:hyperlink>
      <w:r>
        <w:rPr>
          <w:rFonts w:ascii="Tahoma" w:hAnsi="Tahoma" w:cs="Tahoma"/>
          <w:sz w:val="20"/>
        </w:rPr>
        <w:t xml:space="preserve"> "Об утверждении Порядка предоставления мер социальной поддержки в виде уменьшения размера оплаты услуг по содержанию и ремонту жилых помещений, расположенных в жилых домах, относящихся к категории непригодных для проживания и аварийных, и возмещении расходов, связанных с их предоставлением";</w:t>
      </w:r>
    </w:p>
    <w:p w:rsidR="008968D9" w:rsidRDefault="008968D9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 xml:space="preserve">от 9 апреля 2009 г. </w:t>
      </w:r>
      <w:hyperlink r:id="rId24" w:history="1">
        <w:r>
          <w:rPr>
            <w:rFonts w:ascii="Tahoma" w:hAnsi="Tahoma" w:cs="Tahoma"/>
            <w:color w:val="0000FF"/>
            <w:sz w:val="20"/>
          </w:rPr>
          <w:t>N 198</w:t>
        </w:r>
      </w:hyperlink>
      <w:r>
        <w:rPr>
          <w:rFonts w:ascii="Tahoma" w:hAnsi="Tahoma" w:cs="Tahoma"/>
          <w:sz w:val="20"/>
        </w:rPr>
        <w:t xml:space="preserve"> "О внесении изменений в Постановление администрации города от 18.02.2009 N 65 "Об утверждении Порядка предоставления мер социальной поддержки в виде уменьшения размера оплаты услуг по содержанию и ремонту жилых помещений, расположенных в жилых домах, относящихся к категории непригодных для проживания и аварийных, и услуг по содержанию обслуживающего персонала общежитий, находящихся в муниципальной собственности</w:t>
      </w:r>
      <w:proofErr w:type="gramEnd"/>
      <w:r>
        <w:rPr>
          <w:rFonts w:ascii="Tahoma" w:hAnsi="Tahoma" w:cs="Tahoma"/>
          <w:sz w:val="20"/>
        </w:rPr>
        <w:t>, и компенсации расходов, связанных с их предоставлением";</w:t>
      </w:r>
    </w:p>
    <w:p w:rsidR="008968D9" w:rsidRDefault="008968D9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 xml:space="preserve">от 20 июля 2009 г. </w:t>
      </w:r>
      <w:hyperlink r:id="rId25" w:history="1">
        <w:r>
          <w:rPr>
            <w:rFonts w:ascii="Tahoma" w:hAnsi="Tahoma" w:cs="Tahoma"/>
            <w:color w:val="0000FF"/>
            <w:sz w:val="20"/>
          </w:rPr>
          <w:t>N 455</w:t>
        </w:r>
      </w:hyperlink>
      <w:r>
        <w:rPr>
          <w:rFonts w:ascii="Tahoma" w:hAnsi="Tahoma" w:cs="Tahoma"/>
          <w:sz w:val="20"/>
        </w:rPr>
        <w:t xml:space="preserve"> "О внесении изменений в Постановление администрации города от 18.02.2009 N 65 "Об утверждении Порядка предоставления мер социальной поддержки в виде уменьшения размера оплаты услуг по содержанию и ремонту жилых помещений, расположенных в жилых домах, относящихся к категории непригодных для проживания и аварийных, и услуг по содержанию обслуживающего персонала общежитий, находящихся в муниципальной собственности</w:t>
      </w:r>
      <w:proofErr w:type="gramEnd"/>
      <w:r>
        <w:rPr>
          <w:rFonts w:ascii="Tahoma" w:hAnsi="Tahoma" w:cs="Tahoma"/>
          <w:sz w:val="20"/>
        </w:rPr>
        <w:t>, и компенсации расходов, связанных с их предоставлением";</w:t>
      </w:r>
    </w:p>
    <w:p w:rsidR="008968D9" w:rsidRDefault="008968D9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 xml:space="preserve">от 23 октября 2009 г. </w:t>
      </w:r>
      <w:hyperlink r:id="rId26" w:history="1">
        <w:r>
          <w:rPr>
            <w:rFonts w:ascii="Tahoma" w:hAnsi="Tahoma" w:cs="Tahoma"/>
            <w:color w:val="0000FF"/>
            <w:sz w:val="20"/>
          </w:rPr>
          <w:t>N 715</w:t>
        </w:r>
      </w:hyperlink>
      <w:r>
        <w:rPr>
          <w:rFonts w:ascii="Tahoma" w:hAnsi="Tahoma" w:cs="Tahoma"/>
          <w:sz w:val="20"/>
        </w:rPr>
        <w:t xml:space="preserve"> "О внесении изменений в Постановление администрации города от 18.02.2009 N 65 "Об утверждении Порядка предоставления мер социальной поддержки в виде уменьшения размера оплаты услуг по содержанию и ремонту жилых помещений, расположенных в жилых домах, относящихся к категории непригодных для проживания и аварийных, и услуг по содержанию обслуживающего персонала общежитий, находящихся в муниципальной собственности</w:t>
      </w:r>
      <w:proofErr w:type="gramEnd"/>
      <w:r>
        <w:rPr>
          <w:rFonts w:ascii="Tahoma" w:hAnsi="Tahoma" w:cs="Tahoma"/>
          <w:sz w:val="20"/>
        </w:rPr>
        <w:t>, и компенсации расходов, связанных с их предоставлением";</w:t>
      </w:r>
    </w:p>
    <w:p w:rsidR="008968D9" w:rsidRDefault="008968D9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 xml:space="preserve">от 22 февраля 2011 г. </w:t>
      </w:r>
      <w:hyperlink r:id="rId27" w:history="1">
        <w:r>
          <w:rPr>
            <w:rFonts w:ascii="Tahoma" w:hAnsi="Tahoma" w:cs="Tahoma"/>
            <w:color w:val="0000FF"/>
            <w:sz w:val="20"/>
          </w:rPr>
          <w:t>N 61</w:t>
        </w:r>
      </w:hyperlink>
      <w:r>
        <w:rPr>
          <w:rFonts w:ascii="Tahoma" w:hAnsi="Tahoma" w:cs="Tahoma"/>
          <w:sz w:val="20"/>
        </w:rPr>
        <w:t xml:space="preserve"> "О внесении изменений в Постановление администрации города Перми от 18.02.2009 N 65 "Об утверждении Порядка предоставления мер социальной поддержки в виде уменьшения размера оплаты услуг по содержанию и ремонту жилых помещений, расположенных в жилых домах, относящихся к категории непригодных для проживания и аварийных, и компенсации расходов, связанных с их предоставлением";</w:t>
      </w:r>
      <w:proofErr w:type="gramEnd"/>
    </w:p>
    <w:p w:rsidR="008968D9" w:rsidRDefault="008968D9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 xml:space="preserve">от 25 февраля 2013 г. </w:t>
      </w:r>
      <w:hyperlink r:id="rId28" w:history="1">
        <w:r>
          <w:rPr>
            <w:rFonts w:ascii="Tahoma" w:hAnsi="Tahoma" w:cs="Tahoma"/>
            <w:color w:val="0000FF"/>
            <w:sz w:val="20"/>
          </w:rPr>
          <w:t>N 95</w:t>
        </w:r>
      </w:hyperlink>
      <w:r>
        <w:rPr>
          <w:rFonts w:ascii="Tahoma" w:hAnsi="Tahoma" w:cs="Tahoma"/>
          <w:sz w:val="20"/>
        </w:rPr>
        <w:t xml:space="preserve"> "О внесении изменений в Постановление администрации города Перми от 18.02.2009 N 65 "Об утверждении Порядка предоставления мер социальной поддержки в виде уменьшения размера оплаты услуг по содержанию и ремонту жилых помещений, расположенных в жилых домах, относящихся к категории непригодных для проживания и аварийных, и компенсации расходов, связанных с их предоставлением";</w:t>
      </w:r>
      <w:proofErr w:type="gramEnd"/>
    </w:p>
    <w:p w:rsidR="008968D9" w:rsidRDefault="008968D9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 xml:space="preserve">от 15 января 2014 г. </w:t>
      </w:r>
      <w:hyperlink r:id="rId29" w:history="1">
        <w:r>
          <w:rPr>
            <w:rFonts w:ascii="Tahoma" w:hAnsi="Tahoma" w:cs="Tahoma"/>
            <w:color w:val="0000FF"/>
            <w:sz w:val="20"/>
          </w:rPr>
          <w:t>N 9</w:t>
        </w:r>
      </w:hyperlink>
      <w:r>
        <w:rPr>
          <w:rFonts w:ascii="Tahoma" w:hAnsi="Tahoma" w:cs="Tahoma"/>
          <w:sz w:val="20"/>
        </w:rPr>
        <w:t xml:space="preserve"> "О внесении изменений в Порядок предоставления мер социальной поддержки в виде уменьшения размера оплаты услуг по содержанию и ремонту жилых помещений, расположенных в жилых домах, относящихся к категории непригодных для проживания и аварийных, и возмещении расходов, связанных с их предоставлением", утвержденный Постановлением администрации города Перми от 18.02.2009 N 65".</w:t>
      </w:r>
      <w:proofErr w:type="gramEnd"/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5. Настоящее Постановление вступает в силу </w:t>
      </w:r>
      <w:proofErr w:type="gramStart"/>
      <w:r>
        <w:rPr>
          <w:rFonts w:ascii="Tahoma" w:hAnsi="Tahoma" w:cs="Tahoma"/>
          <w:sz w:val="20"/>
        </w:rPr>
        <w:t>с даты</w:t>
      </w:r>
      <w:proofErr w:type="gramEnd"/>
      <w:r>
        <w:rPr>
          <w:rFonts w:ascii="Tahoma" w:hAnsi="Tahoma" w:cs="Tahoma"/>
          <w:sz w:val="20"/>
        </w:rPr>
        <w:t xml:space="preserve"> официального опубликования в печатном средстве массовой информации "Официальный бюллетень органов местного </w:t>
      </w:r>
      <w:r>
        <w:rPr>
          <w:rFonts w:ascii="Tahoma" w:hAnsi="Tahoma" w:cs="Tahoma"/>
          <w:sz w:val="20"/>
        </w:rPr>
        <w:lastRenderedPageBreak/>
        <w:t xml:space="preserve">самоуправления муниципального образования город Пермь" и распространяет свое действие на ранее возникшие правоотношения с учетом </w:t>
      </w:r>
      <w:hyperlink w:anchor="P38" w:history="1">
        <w:r>
          <w:rPr>
            <w:rFonts w:ascii="Tahoma" w:hAnsi="Tahoma" w:cs="Tahoma"/>
            <w:color w:val="0000FF"/>
            <w:sz w:val="20"/>
          </w:rPr>
          <w:t>пункта 3</w:t>
        </w:r>
      </w:hyperlink>
      <w:r>
        <w:rPr>
          <w:rFonts w:ascii="Tahoma" w:hAnsi="Tahoma" w:cs="Tahoma"/>
          <w:sz w:val="20"/>
        </w:rPr>
        <w:t xml:space="preserve"> настоящего Постановления.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6.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7. </w:t>
      </w:r>
      <w:proofErr w:type="gramStart"/>
      <w:r>
        <w:rPr>
          <w:rFonts w:ascii="Tahoma" w:hAnsi="Tahoma" w:cs="Tahoma"/>
          <w:sz w:val="20"/>
        </w:rPr>
        <w:t>Контроль за</w:t>
      </w:r>
      <w:proofErr w:type="gramEnd"/>
      <w:r>
        <w:rPr>
          <w:rFonts w:ascii="Tahoma" w:hAnsi="Tahoma" w:cs="Tahoma"/>
          <w:sz w:val="20"/>
        </w:rPr>
        <w:t xml:space="preserve"> исполнением постановления возложить на заместителя главы администрации города Перми </w:t>
      </w:r>
      <w:proofErr w:type="spellStart"/>
      <w:r>
        <w:rPr>
          <w:rFonts w:ascii="Tahoma" w:hAnsi="Tahoma" w:cs="Tahoma"/>
          <w:sz w:val="20"/>
        </w:rPr>
        <w:t>Грибанова</w:t>
      </w:r>
      <w:proofErr w:type="spellEnd"/>
      <w:r>
        <w:rPr>
          <w:rFonts w:ascii="Tahoma" w:hAnsi="Tahoma" w:cs="Tahoma"/>
          <w:sz w:val="20"/>
        </w:rPr>
        <w:t xml:space="preserve"> А.А.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 xml:space="preserve">Временно </w:t>
      </w:r>
      <w:proofErr w:type="gramStart"/>
      <w:r>
        <w:rPr>
          <w:rFonts w:ascii="Tahoma" w:hAnsi="Tahoma" w:cs="Tahoma"/>
          <w:sz w:val="20"/>
        </w:rPr>
        <w:t>исполняющий</w:t>
      </w:r>
      <w:proofErr w:type="gramEnd"/>
      <w:r>
        <w:rPr>
          <w:rFonts w:ascii="Tahoma" w:hAnsi="Tahoma" w:cs="Tahoma"/>
          <w:sz w:val="20"/>
        </w:rPr>
        <w:t xml:space="preserve"> полномочия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главы администрации города Перми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Д.И.САМОЙЛОВ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right"/>
        <w:outlineLvl w:val="0"/>
      </w:pPr>
      <w:r>
        <w:rPr>
          <w:rFonts w:ascii="Tahoma" w:hAnsi="Tahoma" w:cs="Tahoma"/>
          <w:sz w:val="20"/>
        </w:rPr>
        <w:t>УТВЕРЖДЕН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Постановлением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администрации города Перми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от 27.05.2014 N 349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center"/>
      </w:pPr>
      <w:bookmarkStart w:id="1" w:name="P65"/>
      <w:bookmarkEnd w:id="1"/>
      <w:r>
        <w:rPr>
          <w:rFonts w:ascii="Tahoma" w:hAnsi="Tahoma" w:cs="Tahoma"/>
          <w:b/>
          <w:sz w:val="20"/>
        </w:rPr>
        <w:t>ПОРЯДОК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ПРЕДОСТАВЛЕНИЯ СУБСИДИИ ОРГАНИЗАЦИЯМ В ЧАСТИ ВОЗМЕЩЕНИЯ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НЕДОПОЛУЧЕННЫХ ДОХОДОВ, СВЯЗАННЫХ С ПРЕДОСТАВЛЕНИЕМ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ГРАЖДАНАМ МЕР СОЦИАЛЬНОЙ ПОДДЕРЖКИ В ВИДЕ УМЕНЬШЕНИЯ РАЗМЕРА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ПЛАТЫ ЗА СОДЕРЖАНИЕ ЖИЛЫХ ПОМЕЩЕНИЙ, ПРИЗНАННЫХ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В УСТАНОВЛЕННОМ ПОРЯДКЕ НЕПРИГОДНЫМИ ДЛЯ ПРОЖИВАНИЯ</w:t>
      </w:r>
    </w:p>
    <w:p w:rsidR="008968D9" w:rsidRDefault="008968D9">
      <w:pPr>
        <w:spacing w:after="1" w:line="200" w:lineRule="atLeast"/>
        <w:jc w:val="center"/>
      </w:pPr>
      <w:proofErr w:type="gramStart"/>
      <w:r>
        <w:rPr>
          <w:rFonts w:ascii="Tahoma" w:hAnsi="Tahoma" w:cs="Tahoma"/>
          <w:b/>
          <w:sz w:val="20"/>
        </w:rPr>
        <w:t>И (ИЛИ) РАСПОЛОЖЕННЫХ В МНОГОКВАРТИРНЫХ ДОМАХ, ПРИЗНАННЫХ</w:t>
      </w:r>
      <w:proofErr w:type="gramEnd"/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В УСТАНОВЛЕННОМ ПОРЯДКЕ АВАРИЙНЫМИ И ПОДЛЕЖАЩИМИ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СНОСУ ИЛИ РЕКОНСТРУКЦИИ</w:t>
      </w:r>
    </w:p>
    <w:p w:rsidR="008968D9" w:rsidRDefault="008968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968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8968D9" w:rsidRDefault="008968D9">
            <w:pPr>
              <w:spacing w:after="1" w:line="200" w:lineRule="atLeast"/>
              <w:jc w:val="center"/>
            </w:pPr>
            <w:proofErr w:type="gramStart"/>
            <w:r>
              <w:rPr>
                <w:rFonts w:ascii="Tahoma" w:hAnsi="Tahoma" w:cs="Tahoma"/>
                <w:color w:val="392C69"/>
                <w:sz w:val="20"/>
              </w:rPr>
              <w:t xml:space="preserve">(в ред. Постановлений Администрации г. Перми от 24.10.2017 </w:t>
            </w:r>
            <w:hyperlink r:id="rId30" w:history="1">
              <w:r>
                <w:rPr>
                  <w:rFonts w:ascii="Tahoma" w:hAnsi="Tahoma" w:cs="Tahoma"/>
                  <w:color w:val="0000FF"/>
                  <w:sz w:val="20"/>
                </w:rPr>
                <w:t>N 941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  <w:proofErr w:type="gramEnd"/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29.05.2018 </w:t>
            </w:r>
            <w:hyperlink r:id="rId31" w:history="1">
              <w:r>
                <w:rPr>
                  <w:rFonts w:ascii="Tahoma" w:hAnsi="Tahoma" w:cs="Tahoma"/>
                  <w:color w:val="0000FF"/>
                  <w:sz w:val="20"/>
                </w:rPr>
                <w:t>N 332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)</w:t>
            </w:r>
          </w:p>
        </w:tc>
      </w:tr>
    </w:tbl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center"/>
        <w:outlineLvl w:val="1"/>
      </w:pPr>
      <w:r>
        <w:rPr>
          <w:rFonts w:ascii="Tahoma" w:hAnsi="Tahoma" w:cs="Tahoma"/>
          <w:sz w:val="20"/>
        </w:rPr>
        <w:t>I. Общие положения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1.1. </w:t>
      </w:r>
      <w:proofErr w:type="gramStart"/>
      <w:r>
        <w:rPr>
          <w:rFonts w:ascii="Tahoma" w:hAnsi="Tahoma" w:cs="Tahoma"/>
          <w:sz w:val="20"/>
        </w:rPr>
        <w:t xml:space="preserve">Порядок предоставления субсидии организациям в части возмещения недополученных доходов, связанных с предоставлением гражданам мер социальной поддержки в виде уменьшения размера платы за содержание жилых помещений, признанных в установленном порядке непригодными для проживания и (или) расположенных в многоквартирных домах, признанных в установленном порядке аварийными и подлежащими сносу или реконструкции (далее - Порядок, субсидия, мера социальной поддержки), разработан в соответствии со </w:t>
      </w:r>
      <w:hyperlink r:id="rId32" w:history="1">
        <w:r>
          <w:rPr>
            <w:rFonts w:ascii="Tahoma" w:hAnsi="Tahoma" w:cs="Tahoma"/>
            <w:color w:val="0000FF"/>
            <w:sz w:val="20"/>
          </w:rPr>
          <w:t>статьей 78</w:t>
        </w:r>
        <w:proofErr w:type="gramEnd"/>
      </w:hyperlink>
      <w:r>
        <w:rPr>
          <w:rFonts w:ascii="Tahoma" w:hAnsi="Tahoma" w:cs="Tahoma"/>
          <w:sz w:val="20"/>
        </w:rPr>
        <w:t xml:space="preserve"> </w:t>
      </w:r>
      <w:proofErr w:type="gramStart"/>
      <w:r>
        <w:rPr>
          <w:rFonts w:ascii="Tahoma" w:hAnsi="Tahoma" w:cs="Tahoma"/>
          <w:sz w:val="20"/>
        </w:rPr>
        <w:t xml:space="preserve">Бюджетного кодекса Российской Федерации, </w:t>
      </w:r>
      <w:hyperlink r:id="rId33" w:history="1">
        <w:r>
          <w:rPr>
            <w:rFonts w:ascii="Tahoma" w:hAnsi="Tahoma" w:cs="Tahoma"/>
            <w:color w:val="0000FF"/>
            <w:sz w:val="20"/>
          </w:rPr>
          <w:t>решением</w:t>
        </w:r>
      </w:hyperlink>
      <w:r>
        <w:rPr>
          <w:rFonts w:ascii="Tahoma" w:hAnsi="Tahoma" w:cs="Tahoma"/>
          <w:sz w:val="20"/>
        </w:rPr>
        <w:t xml:space="preserve"> Пермской городской Думы от 28 октября 2014 г. N 225 "Об установлении меры социальной поддержки гражданам в виде уменьшения размера платы за содержание жилого помещения, признанного непригодным для проживания и (или) расположенного в многоквартирном доме, признанном аварийным" и определяет категории юридических лиц (индивидуальных предпринимателей), имеющих право на получение субсидии, цели, условия и порядок предоставления субсидии.</w:t>
      </w:r>
      <w:proofErr w:type="gramEnd"/>
    </w:p>
    <w:p w:rsidR="008968D9" w:rsidRDefault="008968D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1.1 в ред. </w:t>
      </w:r>
      <w:hyperlink r:id="rId34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</w:t>
      </w:r>
      <w:proofErr w:type="gramStart"/>
      <w:r>
        <w:rPr>
          <w:rFonts w:ascii="Tahoma" w:hAnsi="Tahoma" w:cs="Tahoma"/>
          <w:sz w:val="20"/>
        </w:rPr>
        <w:t>г</w:t>
      </w:r>
      <w:proofErr w:type="gramEnd"/>
      <w:r>
        <w:rPr>
          <w:rFonts w:ascii="Tahoma" w:hAnsi="Tahoma" w:cs="Tahoma"/>
          <w:sz w:val="20"/>
        </w:rPr>
        <w:t>. Перми от 29.05.2018 N 332)</w:t>
      </w:r>
    </w:p>
    <w:p w:rsidR="008968D9" w:rsidRDefault="008968D9">
      <w:pPr>
        <w:spacing w:before="200" w:after="1" w:line="200" w:lineRule="atLeast"/>
        <w:ind w:firstLine="540"/>
        <w:jc w:val="both"/>
      </w:pPr>
      <w:bookmarkStart w:id="2" w:name="P82"/>
      <w:bookmarkEnd w:id="2"/>
      <w:r>
        <w:rPr>
          <w:rFonts w:ascii="Tahoma" w:hAnsi="Tahoma" w:cs="Tahoma"/>
          <w:sz w:val="20"/>
        </w:rPr>
        <w:t>1.2. Субсидии предоставляются на безвозмездной и безвозвратной основе в целях возмещения недополученных доходов, связанных с предоставлением гражданам мер социальной поддержки.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>1.3. Субсидии предоставляются в пределах средств, предусмотренных на эти цели в бюджете города Перми.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1.4. Главным распорядителем средств бюджета города Перми, осуществляющим предоставление субсидии, является департамент социальной политики администрации города Перми (далее - Уполномоченный орган).</w:t>
      </w:r>
    </w:p>
    <w:p w:rsidR="008968D9" w:rsidRDefault="008968D9">
      <w:pPr>
        <w:spacing w:before="200" w:after="1" w:line="200" w:lineRule="atLeast"/>
        <w:ind w:firstLine="540"/>
        <w:jc w:val="both"/>
      </w:pPr>
      <w:bookmarkStart w:id="3" w:name="P85"/>
      <w:bookmarkEnd w:id="3"/>
      <w:r>
        <w:rPr>
          <w:rFonts w:ascii="Tahoma" w:hAnsi="Tahoma" w:cs="Tahoma"/>
          <w:sz w:val="20"/>
        </w:rPr>
        <w:t xml:space="preserve">1.5. </w:t>
      </w:r>
      <w:proofErr w:type="gramStart"/>
      <w:r>
        <w:rPr>
          <w:rFonts w:ascii="Tahoma" w:hAnsi="Tahoma" w:cs="Tahoma"/>
          <w:sz w:val="20"/>
        </w:rPr>
        <w:t>К категории юридических лиц (индивидуальных предпринимателей), имеющих право на получение субсидии, относятся управляющие организации, товарищества собственников жилья, жилищные кооперативы или иные специализированные потребительские кооперативы, а при непосредственном управлении многоквартирным домом собственниками помещений - иные лица, оказывающие услуги (выполняющие работы) по содержанию общего имущества многоквартирных домов, предоставляющие меры социальной поддержки (далее - организации) нанимателям жилых помещений, находящихся в муниципальной собственности, а также собственникам</w:t>
      </w:r>
      <w:proofErr w:type="gramEnd"/>
      <w:r>
        <w:rPr>
          <w:rFonts w:ascii="Tahoma" w:hAnsi="Tahoma" w:cs="Tahoma"/>
          <w:sz w:val="20"/>
        </w:rPr>
        <w:t xml:space="preserve"> жилых помещений, признанных в установленном порядке непригодными для проживания и (или) расположенных в многоквартирных домах, признанных в установленном порядке аварийными и подлежащими сносу или реконструкции (далее - граждане).</w:t>
      </w:r>
    </w:p>
    <w:p w:rsidR="008968D9" w:rsidRDefault="008968D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35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</w:t>
      </w:r>
      <w:proofErr w:type="gramStart"/>
      <w:r>
        <w:rPr>
          <w:rFonts w:ascii="Tahoma" w:hAnsi="Tahoma" w:cs="Tahoma"/>
          <w:sz w:val="20"/>
        </w:rPr>
        <w:t>г</w:t>
      </w:r>
      <w:proofErr w:type="gramEnd"/>
      <w:r>
        <w:rPr>
          <w:rFonts w:ascii="Tahoma" w:hAnsi="Tahoma" w:cs="Tahoma"/>
          <w:sz w:val="20"/>
        </w:rPr>
        <w:t>. Перми от 29.05.2018 N 332)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center"/>
        <w:outlineLvl w:val="1"/>
      </w:pPr>
      <w:bookmarkStart w:id="4" w:name="P88"/>
      <w:bookmarkEnd w:id="4"/>
      <w:r>
        <w:rPr>
          <w:rFonts w:ascii="Tahoma" w:hAnsi="Tahoma" w:cs="Tahoma"/>
          <w:sz w:val="20"/>
        </w:rPr>
        <w:t>II. Условия и порядок предоставления субсидии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ind w:firstLine="540"/>
        <w:jc w:val="both"/>
      </w:pPr>
      <w:bookmarkStart w:id="5" w:name="P90"/>
      <w:bookmarkEnd w:id="5"/>
      <w:r>
        <w:rPr>
          <w:rFonts w:ascii="Tahoma" w:hAnsi="Tahoma" w:cs="Tahoma"/>
          <w:sz w:val="20"/>
        </w:rPr>
        <w:t>2.1. Условиями предоставления субсидии организациям являются: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2.1.1. наличие договора управления многоквартирным домом или договора по оказанию услуг и (или) выполнению работ по содержанию общего имущества многоквартирного дома, в котором жилое помещение признано непригодным для проживания, или многоквартирного дома, признанного аварийным и подлежащим сносу или реконструкции в установленном порядке;</w:t>
      </w:r>
    </w:p>
    <w:p w:rsidR="008968D9" w:rsidRDefault="008968D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36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</w:t>
      </w:r>
      <w:proofErr w:type="gramStart"/>
      <w:r>
        <w:rPr>
          <w:rFonts w:ascii="Tahoma" w:hAnsi="Tahoma" w:cs="Tahoma"/>
          <w:sz w:val="20"/>
        </w:rPr>
        <w:t>г</w:t>
      </w:r>
      <w:proofErr w:type="gramEnd"/>
      <w:r>
        <w:rPr>
          <w:rFonts w:ascii="Tahoma" w:hAnsi="Tahoma" w:cs="Tahoma"/>
          <w:sz w:val="20"/>
        </w:rPr>
        <w:t>. Перми от 29.05.2018 N 332)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2.1.2. наличие договора управления в части муниципальной доли собственности;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2.1.3. соответствие величины меры социальной поддержки размеру платы за содержание жилого помещения, не превышающему величины, рассчитанной в соответствии с размером платы за содержание жилого помещения, утвержденной постановлением администрации города Перми по соответствующему типу дома;</w:t>
      </w:r>
    </w:p>
    <w:p w:rsidR="008968D9" w:rsidRDefault="008968D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37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</w:t>
      </w:r>
      <w:proofErr w:type="gramStart"/>
      <w:r>
        <w:rPr>
          <w:rFonts w:ascii="Tahoma" w:hAnsi="Tahoma" w:cs="Tahoma"/>
          <w:sz w:val="20"/>
        </w:rPr>
        <w:t>г</w:t>
      </w:r>
      <w:proofErr w:type="gramEnd"/>
      <w:r>
        <w:rPr>
          <w:rFonts w:ascii="Tahoma" w:hAnsi="Tahoma" w:cs="Tahoma"/>
          <w:sz w:val="20"/>
        </w:rPr>
        <w:t>. Перми от 29.05.2018 N 332)</w:t>
      </w:r>
    </w:p>
    <w:p w:rsidR="008968D9" w:rsidRDefault="008968D9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>2.1.4. соответствие организации на первое число месяца, предшествующего месяцу, в котором планируется заключение договора о предоставлении из бюджета города Перми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(далее - Договор), следующим требованиям:</w:t>
      </w:r>
      <w:proofErr w:type="gramEnd"/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2.1.4.1. у организации должна отсутствовать просроченная задолженность по возврату в бюджет города Перми субсидии, иных средств, предоставленных в соответствии с правовыми актами города Перми;</w:t>
      </w:r>
    </w:p>
    <w:p w:rsidR="008968D9" w:rsidRDefault="008968D9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>2.1.4.2. 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>
        <w:rPr>
          <w:rFonts w:ascii="Tahoma" w:hAnsi="Tahoma" w:cs="Tahoma"/>
          <w:sz w:val="20"/>
        </w:rPr>
        <w:t>офшорные</w:t>
      </w:r>
      <w:proofErr w:type="spellEnd"/>
      <w:r>
        <w:rPr>
          <w:rFonts w:ascii="Tahoma" w:hAnsi="Tahoma" w:cs="Tahoma"/>
          <w:sz w:val="20"/>
        </w:rPr>
        <w:t xml:space="preserve"> зоны</w:t>
      </w:r>
      <w:proofErr w:type="gramEnd"/>
      <w:r>
        <w:rPr>
          <w:rFonts w:ascii="Tahoma" w:hAnsi="Tahoma" w:cs="Tahoma"/>
          <w:sz w:val="20"/>
        </w:rPr>
        <w:t>) в отношении таких юридических лиц, в совокупности превышает 50%;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2.1.4.3. организации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82" w:history="1">
        <w:r>
          <w:rPr>
            <w:rFonts w:ascii="Tahoma" w:hAnsi="Tahoma" w:cs="Tahoma"/>
            <w:color w:val="0000FF"/>
            <w:sz w:val="20"/>
          </w:rPr>
          <w:t>пункте 1.2</w:t>
        </w:r>
      </w:hyperlink>
      <w:r>
        <w:rPr>
          <w:rFonts w:ascii="Tahoma" w:hAnsi="Tahoma" w:cs="Tahoma"/>
          <w:sz w:val="20"/>
        </w:rPr>
        <w:t xml:space="preserve"> настоящего Порядка;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 xml:space="preserve">2.1.4.4. организация не должна быть признана банкротом и иметь принятое собранием кредиторов решение о прекращении хозяйственной деятельности в соответствии с Федеральным </w:t>
      </w:r>
      <w:hyperlink r:id="rId38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от 26 октября 2002 г. N 127-ФЗ "О несостоятельности (банкротстве)";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2.1.5. согласие организации на осуществление Уполномоченным органом и органом муниципального финансового контроля проверок соблюдения получателем условий, целей и порядка предоставления субсидии;</w:t>
      </w:r>
    </w:p>
    <w:p w:rsidR="008968D9" w:rsidRDefault="008968D9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>2.1.6. заключение с Уполномоченным органом Договора в соответствии с типовой формой договора о предоставлении из бюджета города Перми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утвержденной распоряжением начальника департамента финансов администрации города Перми.</w:t>
      </w:r>
      <w:proofErr w:type="gramEnd"/>
    </w:p>
    <w:p w:rsidR="008968D9" w:rsidRDefault="008968D9">
      <w:pPr>
        <w:spacing w:before="200" w:after="1" w:line="200" w:lineRule="atLeast"/>
        <w:ind w:firstLine="540"/>
        <w:jc w:val="both"/>
      </w:pPr>
      <w:bookmarkStart w:id="6" w:name="P103"/>
      <w:bookmarkEnd w:id="6"/>
      <w:r>
        <w:rPr>
          <w:rFonts w:ascii="Tahoma" w:hAnsi="Tahoma" w:cs="Tahoma"/>
          <w:sz w:val="20"/>
        </w:rPr>
        <w:t>2.2. Предоставление субсидии осуществляется на основании Договора, который заключается в течение 30 рабочих дней со дня представления организацией в Уполномоченный орган: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2.2.1. </w:t>
      </w:r>
      <w:hyperlink w:anchor="P231" w:history="1">
        <w:r>
          <w:rPr>
            <w:rFonts w:ascii="Tahoma" w:hAnsi="Tahoma" w:cs="Tahoma"/>
            <w:color w:val="0000FF"/>
            <w:sz w:val="20"/>
          </w:rPr>
          <w:t>заявки</w:t>
        </w:r>
      </w:hyperlink>
      <w:r>
        <w:rPr>
          <w:rFonts w:ascii="Tahoma" w:hAnsi="Tahoma" w:cs="Tahoma"/>
          <w:sz w:val="20"/>
        </w:rPr>
        <w:t xml:space="preserve"> на заключение Договора по форме согласно приложению 1 к настоящему Порядку;</w:t>
      </w:r>
    </w:p>
    <w:p w:rsidR="008968D9" w:rsidRDefault="008968D9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 xml:space="preserve">2.2.2. </w:t>
      </w:r>
      <w:hyperlink w:anchor="P270" w:history="1">
        <w:r>
          <w:rPr>
            <w:rFonts w:ascii="Tahoma" w:hAnsi="Tahoma" w:cs="Tahoma"/>
            <w:color w:val="0000FF"/>
            <w:sz w:val="20"/>
          </w:rPr>
          <w:t>расчета</w:t>
        </w:r>
      </w:hyperlink>
      <w:r>
        <w:rPr>
          <w:rFonts w:ascii="Tahoma" w:hAnsi="Tahoma" w:cs="Tahoma"/>
          <w:sz w:val="20"/>
        </w:rPr>
        <w:t xml:space="preserve"> субсидии в части возмещения недополученных доходов, связанных с предоставлением гражданам мер социальной поддержки в виде уменьшения размера платы за содержание жилых помещений, признанных в установленном порядке непригодными для проживания и (или) расположенных в многоквартирных домах, признанных в установленном порядке аварийными и подлежащими сносу или реконструкции, по форме согласно приложению 2 к настоящему Порядку (далее - Расчет) на бумажном и</w:t>
      </w:r>
      <w:proofErr w:type="gramEnd"/>
      <w:r>
        <w:rPr>
          <w:rFonts w:ascii="Tahoma" w:hAnsi="Tahoma" w:cs="Tahoma"/>
          <w:sz w:val="20"/>
        </w:rPr>
        <w:t xml:space="preserve"> электронном (в формате </w:t>
      </w:r>
      <w:proofErr w:type="spellStart"/>
      <w:r>
        <w:rPr>
          <w:rFonts w:ascii="Tahoma" w:hAnsi="Tahoma" w:cs="Tahoma"/>
          <w:sz w:val="20"/>
        </w:rPr>
        <w:t>dbf</w:t>
      </w:r>
      <w:proofErr w:type="spellEnd"/>
      <w:r>
        <w:rPr>
          <w:rFonts w:ascii="Tahoma" w:hAnsi="Tahoma" w:cs="Tahoma"/>
          <w:sz w:val="20"/>
        </w:rPr>
        <w:t xml:space="preserve">) носителях, который представляется в Уполномоченный орган ежемесячно до 10 числа месяца, следующего </w:t>
      </w:r>
      <w:proofErr w:type="gramStart"/>
      <w:r>
        <w:rPr>
          <w:rFonts w:ascii="Tahoma" w:hAnsi="Tahoma" w:cs="Tahoma"/>
          <w:sz w:val="20"/>
        </w:rPr>
        <w:t>за</w:t>
      </w:r>
      <w:proofErr w:type="gramEnd"/>
      <w:r>
        <w:rPr>
          <w:rFonts w:ascii="Tahoma" w:hAnsi="Tahoma" w:cs="Tahoma"/>
          <w:sz w:val="20"/>
        </w:rPr>
        <w:t xml:space="preserve"> расчетным;</w:t>
      </w:r>
    </w:p>
    <w:p w:rsidR="008968D9" w:rsidRDefault="008968D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39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</w:t>
      </w:r>
      <w:proofErr w:type="gramStart"/>
      <w:r>
        <w:rPr>
          <w:rFonts w:ascii="Tahoma" w:hAnsi="Tahoma" w:cs="Tahoma"/>
          <w:sz w:val="20"/>
        </w:rPr>
        <w:t>г</w:t>
      </w:r>
      <w:proofErr w:type="gramEnd"/>
      <w:r>
        <w:rPr>
          <w:rFonts w:ascii="Tahoma" w:hAnsi="Tahoma" w:cs="Tahoma"/>
          <w:sz w:val="20"/>
        </w:rPr>
        <w:t>. Перми от 29.05.2018 N 332)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2.2.3. сводных </w:t>
      </w:r>
      <w:hyperlink w:anchor="P386" w:history="1">
        <w:r>
          <w:rPr>
            <w:rFonts w:ascii="Tahoma" w:hAnsi="Tahoma" w:cs="Tahoma"/>
            <w:color w:val="0000FF"/>
            <w:sz w:val="20"/>
          </w:rPr>
          <w:t>ведомостей</w:t>
        </w:r>
      </w:hyperlink>
      <w:r>
        <w:rPr>
          <w:rFonts w:ascii="Tahoma" w:hAnsi="Tahoma" w:cs="Tahoma"/>
          <w:sz w:val="20"/>
        </w:rPr>
        <w:t xml:space="preserve"> начислений по оплате жилищно-коммунальных услуг, подтверждающих недополученные доходы, по форме согласно приложению 3 к настоящему Порядку;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2.2.4. следующих документов, если они не были представлены ранее для заключения Договора за другой период оказания мер социальной поддержки или если указанные в них сведения (данные) изменились: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2.2.4.1. копии решения общего собрания собственников жилых помещений в многоквартирном доме о выборе способа управления многоквартирным домом (кроме организаций, осуществляющих управление многоквартирными домами, по которым договоры управления многоквартирным домом заключены по результатам открытого конкурса по отбору управляющих организаций);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2.2.4.2. копии Устава (изменений в Устав) организации;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2.2.4.3. копии протокола (выписки из протокола) общего собрания учредителей (участников) организации, содержащего решение о назначении (избрании) на должность руководителя организации, или копии решения общего собрания собственников жилых помещений об избрании руководителя организации;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2.2.4.4. копии приказа о назначении на должность бухгалтера организации;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2.2.4.5. утратил силу. - </w:t>
      </w:r>
      <w:hyperlink r:id="rId40" w:history="1">
        <w:proofErr w:type="gramStart"/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Администрации г. Перми от 29.05.2018 N 332;</w:t>
      </w:r>
      <w:proofErr w:type="gramEnd"/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2.2.4.6. выписку из Единого государственного реестра юридических лиц (Единого государственного реестра индивидуальных предпринимателей), полученную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сформированную с использованием </w:t>
      </w:r>
      <w:proofErr w:type="spellStart"/>
      <w:proofErr w:type="gramStart"/>
      <w:r>
        <w:rPr>
          <w:rFonts w:ascii="Tahoma" w:hAnsi="Tahoma" w:cs="Tahoma"/>
          <w:sz w:val="20"/>
        </w:rPr>
        <w:t>Интернет-сервиса</w:t>
      </w:r>
      <w:proofErr w:type="spellEnd"/>
      <w:proofErr w:type="gramEnd"/>
      <w:r>
        <w:rPr>
          <w:rFonts w:ascii="Tahoma" w:hAnsi="Tahoma" w:cs="Tahoma"/>
          <w:sz w:val="20"/>
        </w:rPr>
        <w:t>, размещенного на сайте регистрирующего органа;</w:t>
      </w:r>
    </w:p>
    <w:p w:rsidR="008968D9" w:rsidRDefault="008968D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lastRenderedPageBreak/>
        <w:t xml:space="preserve">(п. 2.2.4.6 в ред. </w:t>
      </w:r>
      <w:hyperlink r:id="rId41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</w:t>
      </w:r>
      <w:proofErr w:type="gramStart"/>
      <w:r>
        <w:rPr>
          <w:rFonts w:ascii="Tahoma" w:hAnsi="Tahoma" w:cs="Tahoma"/>
          <w:sz w:val="20"/>
        </w:rPr>
        <w:t>г</w:t>
      </w:r>
      <w:proofErr w:type="gramEnd"/>
      <w:r>
        <w:rPr>
          <w:rFonts w:ascii="Tahoma" w:hAnsi="Tahoma" w:cs="Tahoma"/>
          <w:sz w:val="20"/>
        </w:rPr>
        <w:t>. Перми от 29.05.2018 N 332)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2.2.4.7. банковских реквизитов организации для перечисления денежных средств;</w:t>
      </w:r>
    </w:p>
    <w:p w:rsidR="008968D9" w:rsidRDefault="008968D9">
      <w:pPr>
        <w:spacing w:before="200" w:after="1" w:line="200" w:lineRule="atLeast"/>
        <w:ind w:firstLine="540"/>
        <w:jc w:val="both"/>
      </w:pPr>
      <w:bookmarkStart w:id="7" w:name="P117"/>
      <w:bookmarkEnd w:id="7"/>
      <w:proofErr w:type="gramStart"/>
      <w:r>
        <w:rPr>
          <w:rFonts w:ascii="Tahoma" w:hAnsi="Tahoma" w:cs="Tahoma"/>
          <w:sz w:val="20"/>
        </w:rPr>
        <w:t xml:space="preserve">2.2.4.8. копий документов, подтверждающих управление многоквартирным домом или оказание услуг и (или) выполнение работ по содержанию общего имущества многоквартирного дома организацией (договор управления многоквартирным домом, договор управления в части муниципальной доли собственности, договор оказания услуг и (или) выполнения работ по содержанию общего имущества, заключенные между организацией и собственниками (представителями собственника) жилых помещений, в соответствии с требованиями </w:t>
      </w:r>
      <w:hyperlink r:id="rId42" w:history="1">
        <w:r>
          <w:rPr>
            <w:rFonts w:ascii="Tahoma" w:hAnsi="Tahoma" w:cs="Tahoma"/>
            <w:color w:val="0000FF"/>
            <w:sz w:val="20"/>
          </w:rPr>
          <w:t>статей 162</w:t>
        </w:r>
      </w:hyperlink>
      <w:r>
        <w:rPr>
          <w:rFonts w:ascii="Tahoma" w:hAnsi="Tahoma" w:cs="Tahoma"/>
          <w:sz w:val="20"/>
        </w:rPr>
        <w:t>-</w:t>
      </w:r>
      <w:hyperlink r:id="rId43" w:history="1">
        <w:r>
          <w:rPr>
            <w:rFonts w:ascii="Tahoma" w:hAnsi="Tahoma" w:cs="Tahoma"/>
            <w:color w:val="0000FF"/>
            <w:sz w:val="20"/>
          </w:rPr>
          <w:t>164</w:t>
        </w:r>
      </w:hyperlink>
      <w:r>
        <w:rPr>
          <w:rFonts w:ascii="Tahoma" w:hAnsi="Tahoma" w:cs="Tahoma"/>
          <w:sz w:val="20"/>
        </w:rPr>
        <w:t xml:space="preserve"> Жилищного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gramStart"/>
      <w:r>
        <w:rPr>
          <w:rFonts w:ascii="Tahoma" w:hAnsi="Tahoma" w:cs="Tahoma"/>
          <w:sz w:val="20"/>
        </w:rPr>
        <w:t>кодекса Российской Федерации (в части наличия информации о размере платы за содержание жилых помещений и (или) о порядке ее определения, перечня услуг и работ по содержанию общего имущества в многоквартирном доме, порядка изменения такого перечня) соответственно, решение органов управления товарищества собственников жилья, управления жилищного кооператива, иного специализированного потребительского кооператива об установлении размера платы за содержание жилых помещений);</w:t>
      </w:r>
      <w:proofErr w:type="gramEnd"/>
    </w:p>
    <w:p w:rsidR="008968D9" w:rsidRDefault="008968D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44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</w:t>
      </w:r>
      <w:proofErr w:type="gramStart"/>
      <w:r>
        <w:rPr>
          <w:rFonts w:ascii="Tahoma" w:hAnsi="Tahoma" w:cs="Tahoma"/>
          <w:sz w:val="20"/>
        </w:rPr>
        <w:t>г</w:t>
      </w:r>
      <w:proofErr w:type="gramEnd"/>
      <w:r>
        <w:rPr>
          <w:rFonts w:ascii="Tahoma" w:hAnsi="Tahoma" w:cs="Tahoma"/>
          <w:sz w:val="20"/>
        </w:rPr>
        <w:t>. Перми от 29.05.2018 N 332)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2.2.4.9. уведомления о продлении срока действия договоров, указанных в </w:t>
      </w:r>
      <w:hyperlink w:anchor="P117" w:history="1">
        <w:r>
          <w:rPr>
            <w:rFonts w:ascii="Tahoma" w:hAnsi="Tahoma" w:cs="Tahoma"/>
            <w:color w:val="0000FF"/>
            <w:sz w:val="20"/>
          </w:rPr>
          <w:t>пункте 2.2.4.8</w:t>
        </w:r>
      </w:hyperlink>
      <w:r>
        <w:rPr>
          <w:rFonts w:ascii="Tahoma" w:hAnsi="Tahoma" w:cs="Tahoma"/>
          <w:sz w:val="20"/>
        </w:rPr>
        <w:t xml:space="preserve"> настоящего Порядка.</w:t>
      </w:r>
    </w:p>
    <w:p w:rsidR="008968D9" w:rsidRDefault="008968D9">
      <w:pPr>
        <w:spacing w:before="200" w:after="1" w:line="200" w:lineRule="atLeast"/>
        <w:ind w:firstLine="540"/>
        <w:jc w:val="both"/>
      </w:pPr>
      <w:bookmarkStart w:id="8" w:name="P120"/>
      <w:bookmarkEnd w:id="8"/>
      <w:r>
        <w:rPr>
          <w:rFonts w:ascii="Tahoma" w:hAnsi="Tahoma" w:cs="Tahoma"/>
          <w:sz w:val="20"/>
        </w:rPr>
        <w:t>2.3. Порядок составления Расчета субсидии.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Размер субсидии по жилому помещению, признанному непригодным для проживания, рассчитывается по формуле: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 xml:space="preserve">С1 = S </w:t>
      </w:r>
      <w:proofErr w:type="spellStart"/>
      <w:r>
        <w:rPr>
          <w:rFonts w:ascii="Tahoma" w:hAnsi="Tahoma" w:cs="Tahoma"/>
          <w:sz w:val="20"/>
        </w:rPr>
        <w:t>x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gramStart"/>
      <w:r>
        <w:rPr>
          <w:rFonts w:ascii="Tahoma" w:hAnsi="Tahoma" w:cs="Tahoma"/>
          <w:sz w:val="20"/>
        </w:rPr>
        <w:t>Р</w:t>
      </w:r>
      <w:proofErr w:type="gramEnd"/>
      <w:r>
        <w:rPr>
          <w:rFonts w:ascii="Tahoma" w:hAnsi="Tahoma" w:cs="Tahoma"/>
          <w:sz w:val="20"/>
        </w:rPr>
        <w:t>, где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ind w:firstLine="540"/>
        <w:jc w:val="both"/>
      </w:pPr>
      <w:bookmarkStart w:id="9" w:name="P125"/>
      <w:bookmarkEnd w:id="9"/>
      <w:r>
        <w:rPr>
          <w:rFonts w:ascii="Tahoma" w:hAnsi="Tahoma" w:cs="Tahoma"/>
          <w:sz w:val="20"/>
        </w:rPr>
        <w:t>С</w:t>
      </w:r>
      <w:proofErr w:type="gramStart"/>
      <w:r>
        <w:rPr>
          <w:rFonts w:ascii="Tahoma" w:hAnsi="Tahoma" w:cs="Tahoma"/>
          <w:sz w:val="20"/>
        </w:rPr>
        <w:t>1</w:t>
      </w:r>
      <w:proofErr w:type="gramEnd"/>
      <w:r>
        <w:rPr>
          <w:rFonts w:ascii="Tahoma" w:hAnsi="Tahoma" w:cs="Tahoma"/>
          <w:sz w:val="20"/>
        </w:rPr>
        <w:t xml:space="preserve"> - размер субсидии по жилому помещению, признанному непригодным для проживания, равный размеру предоставляемой гражданину меры социальной поддержки;</w:t>
      </w:r>
    </w:p>
    <w:p w:rsidR="008968D9" w:rsidRDefault="008968D9">
      <w:pPr>
        <w:spacing w:before="200" w:after="1" w:line="200" w:lineRule="atLeast"/>
        <w:ind w:firstLine="540"/>
        <w:jc w:val="both"/>
      </w:pPr>
      <w:bookmarkStart w:id="10" w:name="P126"/>
      <w:bookmarkEnd w:id="10"/>
      <w:r>
        <w:rPr>
          <w:rFonts w:ascii="Tahoma" w:hAnsi="Tahoma" w:cs="Tahoma"/>
          <w:sz w:val="20"/>
        </w:rPr>
        <w:t>S - площадь жилого помещения, указанная в техническом паспорте;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для граждан, проживающих в отдельных квартирах, и собственников жилых помещений в коммунальных квартирах - общая площадь жилого помещения,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для граждан, проживающих в отдельных комнатах жилых домов, и нанимателей жилых помещений в коммунальных квартирах - жилая площадь жилого помещения;</w:t>
      </w:r>
    </w:p>
    <w:p w:rsidR="008968D9" w:rsidRDefault="008968D9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>Р</w:t>
      </w:r>
      <w:proofErr w:type="gramEnd"/>
      <w:r>
        <w:rPr>
          <w:rFonts w:ascii="Tahoma" w:hAnsi="Tahoma" w:cs="Tahoma"/>
          <w:sz w:val="20"/>
        </w:rPr>
        <w:t xml:space="preserve"> - размер платы за услуги по содержанию жилого помещения, за исключением 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</w:r>
    </w:p>
    <w:p w:rsidR="008968D9" w:rsidRDefault="008968D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45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</w:t>
      </w:r>
      <w:proofErr w:type="gramStart"/>
      <w:r>
        <w:rPr>
          <w:rFonts w:ascii="Tahoma" w:hAnsi="Tahoma" w:cs="Tahoma"/>
          <w:sz w:val="20"/>
        </w:rPr>
        <w:t>г</w:t>
      </w:r>
      <w:proofErr w:type="gramEnd"/>
      <w:r>
        <w:rPr>
          <w:rFonts w:ascii="Tahoma" w:hAnsi="Tahoma" w:cs="Tahoma"/>
          <w:sz w:val="20"/>
        </w:rPr>
        <w:t>. Перми от 29.05.2018 N 332)</w:t>
      </w:r>
    </w:p>
    <w:p w:rsidR="008968D9" w:rsidRDefault="008968D9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>Если размер платы за 1 кв. м общей площади жилого помещения за услуги по содержанию, указанный в договоре управления многоквартирным домом или договоре по оказанию услуги и (или) выполнению работ по содержанию общего имущества многоквартирного дома, или в решении органов управления товарищества собственников жилья, управления жилищного кооператива, иного специализированного потребительского кооператива, превышает размер платы за 1 кв. м площади жилого</w:t>
      </w:r>
      <w:proofErr w:type="gramEnd"/>
      <w:r>
        <w:rPr>
          <w:rFonts w:ascii="Tahoma" w:hAnsi="Tahoma" w:cs="Tahoma"/>
          <w:sz w:val="20"/>
        </w:rPr>
        <w:t xml:space="preserve"> помещения за услуги по содержанию, утвержденный администрацией города Перми по соответствующему типу дома, то размер субсидии рассчитывается по формуле, указанной в </w:t>
      </w:r>
      <w:hyperlink w:anchor="P125" w:history="1">
        <w:r>
          <w:rPr>
            <w:rFonts w:ascii="Tahoma" w:hAnsi="Tahoma" w:cs="Tahoma"/>
            <w:color w:val="0000FF"/>
            <w:sz w:val="20"/>
          </w:rPr>
          <w:t>абзацах третьем</w:t>
        </w:r>
      </w:hyperlink>
      <w:r>
        <w:rPr>
          <w:rFonts w:ascii="Tahoma" w:hAnsi="Tahoma" w:cs="Tahoma"/>
          <w:sz w:val="20"/>
        </w:rPr>
        <w:t xml:space="preserve">, </w:t>
      </w:r>
      <w:hyperlink w:anchor="P126" w:history="1">
        <w:r>
          <w:rPr>
            <w:rFonts w:ascii="Tahoma" w:hAnsi="Tahoma" w:cs="Tahoma"/>
            <w:color w:val="0000FF"/>
            <w:sz w:val="20"/>
          </w:rPr>
          <w:t>четвертом</w:t>
        </w:r>
      </w:hyperlink>
      <w:r>
        <w:rPr>
          <w:rFonts w:ascii="Tahoma" w:hAnsi="Tahoma" w:cs="Tahoma"/>
          <w:sz w:val="20"/>
        </w:rPr>
        <w:t xml:space="preserve"> настоящего пункта, где размер платы за услуги по содержанию общего имущества жилого дома (параметр Р) равен величине, утвержденной администрацией города Перми по соответствующему типу дома.</w:t>
      </w:r>
    </w:p>
    <w:p w:rsidR="008968D9" w:rsidRDefault="008968D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46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</w:t>
      </w:r>
      <w:proofErr w:type="gramStart"/>
      <w:r>
        <w:rPr>
          <w:rFonts w:ascii="Tahoma" w:hAnsi="Tahoma" w:cs="Tahoma"/>
          <w:sz w:val="20"/>
        </w:rPr>
        <w:t>г</w:t>
      </w:r>
      <w:proofErr w:type="gramEnd"/>
      <w:r>
        <w:rPr>
          <w:rFonts w:ascii="Tahoma" w:hAnsi="Tahoma" w:cs="Tahoma"/>
          <w:sz w:val="20"/>
        </w:rPr>
        <w:t>. Перми от 29.05.2018 N 332)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Размер субсидии по многоквартирному дому, в котором несколько жилых помещений признаны непригодными для проживания, или по многоквартирному дому, признанному аварийным, равен сумме размеров субсидий по жилым помещениям данного многоквартирного дома: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С = С</w:t>
      </w:r>
      <w:proofErr w:type="gramStart"/>
      <w:r>
        <w:rPr>
          <w:rFonts w:ascii="Tahoma" w:hAnsi="Tahoma" w:cs="Tahoma"/>
          <w:sz w:val="20"/>
        </w:rPr>
        <w:t>1</w:t>
      </w:r>
      <w:proofErr w:type="gramEnd"/>
      <w:r>
        <w:rPr>
          <w:rFonts w:ascii="Tahoma" w:hAnsi="Tahoma" w:cs="Tahoma"/>
          <w:sz w:val="20"/>
        </w:rPr>
        <w:t xml:space="preserve"> + С2 + С3 + ..., где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С</w:t>
      </w:r>
      <w:proofErr w:type="gramStart"/>
      <w:r>
        <w:rPr>
          <w:rFonts w:ascii="Tahoma" w:hAnsi="Tahoma" w:cs="Tahoma"/>
          <w:sz w:val="20"/>
        </w:rPr>
        <w:t>2</w:t>
      </w:r>
      <w:proofErr w:type="gramEnd"/>
      <w:r>
        <w:rPr>
          <w:rFonts w:ascii="Tahoma" w:hAnsi="Tahoma" w:cs="Tahoma"/>
          <w:sz w:val="20"/>
        </w:rPr>
        <w:t>, С3 и так далее - размеры субсидий, рассчитанные аналогично С1 по другим жилым помещениям многоквартирного дома, признанным непригодными для проживания или аварийными.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При прекращении права владения и (или) пользования жилым помещением, признанным непригодным для проживания и (или) расположенным в многоквартирных домах, признанных в установленном порядке аварийными и подлежащими сносу или реконструкции, в связи с расселением расчет субсидии не осуществляется.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Предоставление субсидии прекращается с первого числа месяца, следующего за месяцем принятия управлением жилищных отношений администрации города Перми (далее - </w:t>
      </w:r>
      <w:proofErr w:type="gramStart"/>
      <w:r>
        <w:rPr>
          <w:rFonts w:ascii="Tahoma" w:hAnsi="Tahoma" w:cs="Tahoma"/>
          <w:sz w:val="20"/>
        </w:rPr>
        <w:t>УЖО</w:t>
      </w:r>
      <w:proofErr w:type="gramEnd"/>
      <w:r>
        <w:rPr>
          <w:rFonts w:ascii="Tahoma" w:hAnsi="Tahoma" w:cs="Tahoma"/>
          <w:sz w:val="20"/>
        </w:rPr>
        <w:t>) распоряжения о расселении граждан по муниципальным адресным программам, по решению судов, в случае смерти гражданина.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Размер субсидии, предоставляемой организации, не может превышать величину меры социальной поддержки, предоставленной организацией гражданам.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Субсидии предоставляются организации не ранее месяца, следующего за месяцем, в котором жилое помещение признано в установленном порядке непригодным для проживания и (или) расположенным в многоквартирных домах, признанных в установленном порядке аварийными и подлежащими сносу или реконструкции.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Расчеты с января по ноябрь за текущий финансовый год принимаются не позднее 10 декабря текущего финансового года. Расчет за декабрь и Расчет с устраненными замечаниями за ноябрь (при наличии) должны быть представлены организацией в Уполномоченный орган не позднее 1 февраля нового финансового года.</w:t>
      </w:r>
    </w:p>
    <w:p w:rsidR="008968D9" w:rsidRDefault="008968D9">
      <w:pPr>
        <w:spacing w:before="200" w:after="1" w:line="200" w:lineRule="atLeast"/>
        <w:ind w:firstLine="540"/>
        <w:jc w:val="both"/>
      </w:pPr>
      <w:hyperlink w:anchor="P270" w:history="1">
        <w:proofErr w:type="gramStart"/>
        <w:r>
          <w:rPr>
            <w:rFonts w:ascii="Tahoma" w:hAnsi="Tahoma" w:cs="Tahoma"/>
            <w:color w:val="0000FF"/>
            <w:sz w:val="20"/>
          </w:rPr>
          <w:t>Расчеты</w:t>
        </w:r>
      </w:hyperlink>
      <w:r>
        <w:rPr>
          <w:rFonts w:ascii="Tahoma" w:hAnsi="Tahoma" w:cs="Tahoma"/>
          <w:sz w:val="20"/>
        </w:rPr>
        <w:t xml:space="preserve"> принимаются по форме согласно приложению 2 к настоящему Порядку на бумажном и электронном (в формате </w:t>
      </w:r>
      <w:proofErr w:type="spellStart"/>
      <w:r>
        <w:rPr>
          <w:rFonts w:ascii="Tahoma" w:hAnsi="Tahoma" w:cs="Tahoma"/>
          <w:sz w:val="20"/>
        </w:rPr>
        <w:t>dbf</w:t>
      </w:r>
      <w:proofErr w:type="spellEnd"/>
      <w:r>
        <w:rPr>
          <w:rFonts w:ascii="Tahoma" w:hAnsi="Tahoma" w:cs="Tahoma"/>
          <w:sz w:val="20"/>
        </w:rPr>
        <w:t>) носителях.</w:t>
      </w:r>
      <w:proofErr w:type="gramEnd"/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2.4. Уполномоченный орган проверяет документы, представленные организацией в соответствии с </w:t>
      </w:r>
      <w:hyperlink w:anchor="P103" w:history="1">
        <w:r>
          <w:rPr>
            <w:rFonts w:ascii="Tahoma" w:hAnsi="Tahoma" w:cs="Tahoma"/>
            <w:color w:val="0000FF"/>
            <w:sz w:val="20"/>
          </w:rPr>
          <w:t>пунктами 2.2</w:t>
        </w:r>
      </w:hyperlink>
      <w:r>
        <w:rPr>
          <w:rFonts w:ascii="Tahoma" w:hAnsi="Tahoma" w:cs="Tahoma"/>
          <w:sz w:val="20"/>
        </w:rPr>
        <w:t xml:space="preserve">, </w:t>
      </w:r>
      <w:hyperlink w:anchor="P120" w:history="1">
        <w:r>
          <w:rPr>
            <w:rFonts w:ascii="Tahoma" w:hAnsi="Tahoma" w:cs="Tahoma"/>
            <w:color w:val="0000FF"/>
            <w:sz w:val="20"/>
          </w:rPr>
          <w:t>2.3</w:t>
        </w:r>
      </w:hyperlink>
      <w:r>
        <w:rPr>
          <w:rFonts w:ascii="Tahoma" w:hAnsi="Tahoma" w:cs="Tahoma"/>
          <w:sz w:val="20"/>
        </w:rPr>
        <w:t xml:space="preserve"> настоящего Порядка, на соответствие условиям, указанным в </w:t>
      </w:r>
      <w:hyperlink w:anchor="P90" w:history="1">
        <w:r>
          <w:rPr>
            <w:rFonts w:ascii="Tahoma" w:hAnsi="Tahoma" w:cs="Tahoma"/>
            <w:color w:val="0000FF"/>
            <w:sz w:val="20"/>
          </w:rPr>
          <w:t>пункте 2.1</w:t>
        </w:r>
      </w:hyperlink>
      <w:r>
        <w:rPr>
          <w:rFonts w:ascii="Tahoma" w:hAnsi="Tahoma" w:cs="Tahoma"/>
          <w:sz w:val="20"/>
        </w:rPr>
        <w:t xml:space="preserve"> настоящего Порядка, и информации:</w:t>
      </w:r>
    </w:p>
    <w:p w:rsidR="008968D9" w:rsidRDefault="008968D9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>УЖО</w:t>
      </w:r>
      <w:proofErr w:type="gramEnd"/>
      <w:r>
        <w:rPr>
          <w:rFonts w:ascii="Tahoma" w:hAnsi="Tahoma" w:cs="Tahoma"/>
          <w:sz w:val="20"/>
        </w:rPr>
        <w:t xml:space="preserve"> - о площадях жилых помещений;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департамент жилищно-коммунального хозяйства администрации города Перми (далее - ДЖКХ) - об организации, оказывающей услуги по содержанию общего имущества дома, адресе, размере платы за содержание 1 кв. м по соответствующему типу благоустройства.</w:t>
      </w:r>
    </w:p>
    <w:p w:rsidR="008968D9" w:rsidRDefault="008968D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47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</w:t>
      </w:r>
      <w:proofErr w:type="gramStart"/>
      <w:r>
        <w:rPr>
          <w:rFonts w:ascii="Tahoma" w:hAnsi="Tahoma" w:cs="Tahoma"/>
          <w:sz w:val="20"/>
        </w:rPr>
        <w:t>г</w:t>
      </w:r>
      <w:proofErr w:type="gramEnd"/>
      <w:r>
        <w:rPr>
          <w:rFonts w:ascii="Tahoma" w:hAnsi="Tahoma" w:cs="Tahoma"/>
          <w:sz w:val="20"/>
        </w:rPr>
        <w:t>. Перми от 29.05.2018 N 332)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При отсутствии у Уполномоченного органа информации об этажности </w:t>
      </w:r>
      <w:proofErr w:type="gramStart"/>
      <w:r>
        <w:rPr>
          <w:rFonts w:ascii="Tahoma" w:hAnsi="Tahoma" w:cs="Tahoma"/>
          <w:sz w:val="20"/>
        </w:rPr>
        <w:t>и</w:t>
      </w:r>
      <w:proofErr w:type="gramEnd"/>
      <w:r>
        <w:rPr>
          <w:rFonts w:ascii="Tahoma" w:hAnsi="Tahoma" w:cs="Tahoma"/>
          <w:sz w:val="20"/>
        </w:rPr>
        <w:t xml:space="preserve"> о степени благоустройства многоквартирного дома, жилые помещения которого включены в Расчет, Уполномоченный орган запрашивает у организации копию страниц технического паспорта, содержащих такую информацию.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Уполномоченный орган также проверяет наличие лицензии на осуществление предпринимательской деятельности по управлению многоквартирными домами в реестре лицензий Пермского края, размещенном на официальном сайте Инспекции государственного жилищного надзора Пермского края в информационно-телекоммуникационной сети Интернет (далее - лицензия).</w:t>
      </w:r>
    </w:p>
    <w:p w:rsidR="008968D9" w:rsidRDefault="008968D9">
      <w:pPr>
        <w:spacing w:before="200" w:after="1" w:line="200" w:lineRule="atLeast"/>
        <w:ind w:firstLine="540"/>
        <w:jc w:val="both"/>
      </w:pPr>
      <w:bookmarkStart w:id="11" w:name="P150"/>
      <w:bookmarkEnd w:id="11"/>
      <w:r>
        <w:rPr>
          <w:rFonts w:ascii="Tahoma" w:hAnsi="Tahoma" w:cs="Tahoma"/>
          <w:sz w:val="20"/>
        </w:rPr>
        <w:t>2.5. Основаниями для отказа в заключени</w:t>
      </w:r>
      <w:proofErr w:type="gramStart"/>
      <w:r>
        <w:rPr>
          <w:rFonts w:ascii="Tahoma" w:hAnsi="Tahoma" w:cs="Tahoma"/>
          <w:sz w:val="20"/>
        </w:rPr>
        <w:t>и</w:t>
      </w:r>
      <w:proofErr w:type="gramEnd"/>
      <w:r>
        <w:rPr>
          <w:rFonts w:ascii="Tahoma" w:hAnsi="Tahoma" w:cs="Tahoma"/>
          <w:sz w:val="20"/>
        </w:rPr>
        <w:t xml:space="preserve"> Договора являются: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2.5.1. несоответствие представленных документов требованиям, определенным </w:t>
      </w:r>
      <w:hyperlink w:anchor="P103" w:history="1">
        <w:r>
          <w:rPr>
            <w:rFonts w:ascii="Tahoma" w:hAnsi="Tahoma" w:cs="Tahoma"/>
            <w:color w:val="0000FF"/>
            <w:sz w:val="20"/>
          </w:rPr>
          <w:t>пунктами 2.2</w:t>
        </w:r>
      </w:hyperlink>
      <w:r>
        <w:rPr>
          <w:rFonts w:ascii="Tahoma" w:hAnsi="Tahoma" w:cs="Tahoma"/>
          <w:sz w:val="20"/>
        </w:rPr>
        <w:t xml:space="preserve">, </w:t>
      </w:r>
      <w:hyperlink w:anchor="P120" w:history="1">
        <w:r>
          <w:rPr>
            <w:rFonts w:ascii="Tahoma" w:hAnsi="Tahoma" w:cs="Tahoma"/>
            <w:color w:val="0000FF"/>
            <w:sz w:val="20"/>
          </w:rPr>
          <w:t>2.3</w:t>
        </w:r>
      </w:hyperlink>
      <w:r>
        <w:rPr>
          <w:rFonts w:ascii="Tahoma" w:hAnsi="Tahoma" w:cs="Tahoma"/>
          <w:sz w:val="20"/>
        </w:rPr>
        <w:t xml:space="preserve"> настоящего Порядка, или представление не в полном объеме указанных документов;</w:t>
      </w:r>
    </w:p>
    <w:p w:rsidR="008968D9" w:rsidRDefault="008968D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2.5.1 в ред. </w:t>
      </w:r>
      <w:hyperlink r:id="rId48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</w:t>
      </w:r>
      <w:proofErr w:type="gramStart"/>
      <w:r>
        <w:rPr>
          <w:rFonts w:ascii="Tahoma" w:hAnsi="Tahoma" w:cs="Tahoma"/>
          <w:sz w:val="20"/>
        </w:rPr>
        <w:t>г</w:t>
      </w:r>
      <w:proofErr w:type="gramEnd"/>
      <w:r>
        <w:rPr>
          <w:rFonts w:ascii="Tahoma" w:hAnsi="Tahoma" w:cs="Tahoma"/>
          <w:sz w:val="20"/>
        </w:rPr>
        <w:t>. Перми от 29.05.2018 N 332)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 xml:space="preserve">2.5.2. несоответствие организации категории юридических лиц (индивидуальных предпринимателей), имеющих право на получение субсидии, в соответствии с </w:t>
      </w:r>
      <w:hyperlink w:anchor="P85" w:history="1">
        <w:r>
          <w:rPr>
            <w:rFonts w:ascii="Tahoma" w:hAnsi="Tahoma" w:cs="Tahoma"/>
            <w:color w:val="0000FF"/>
            <w:sz w:val="20"/>
          </w:rPr>
          <w:t>пунктом 1.5</w:t>
        </w:r>
      </w:hyperlink>
      <w:r>
        <w:rPr>
          <w:rFonts w:ascii="Tahoma" w:hAnsi="Tahoma" w:cs="Tahoma"/>
          <w:sz w:val="20"/>
        </w:rPr>
        <w:t xml:space="preserve"> настоящего Порядка, условиям предоставления субсидии, предусмотренным </w:t>
      </w:r>
      <w:hyperlink w:anchor="P90" w:history="1">
        <w:r>
          <w:rPr>
            <w:rFonts w:ascii="Tahoma" w:hAnsi="Tahoma" w:cs="Tahoma"/>
            <w:color w:val="0000FF"/>
            <w:sz w:val="20"/>
          </w:rPr>
          <w:t>пунктом 2.1</w:t>
        </w:r>
      </w:hyperlink>
      <w:r>
        <w:rPr>
          <w:rFonts w:ascii="Tahoma" w:hAnsi="Tahoma" w:cs="Tahoma"/>
          <w:sz w:val="20"/>
        </w:rPr>
        <w:t xml:space="preserve"> настоящего Порядка;</w:t>
      </w:r>
    </w:p>
    <w:p w:rsidR="008968D9" w:rsidRDefault="008968D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49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</w:t>
      </w:r>
      <w:proofErr w:type="gramStart"/>
      <w:r>
        <w:rPr>
          <w:rFonts w:ascii="Tahoma" w:hAnsi="Tahoma" w:cs="Tahoma"/>
          <w:sz w:val="20"/>
        </w:rPr>
        <w:t>г</w:t>
      </w:r>
      <w:proofErr w:type="gramEnd"/>
      <w:r>
        <w:rPr>
          <w:rFonts w:ascii="Tahoma" w:hAnsi="Tahoma" w:cs="Tahoma"/>
          <w:sz w:val="20"/>
        </w:rPr>
        <w:t>. Перми от 29.05.2018 N 332)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2.5.3. отсутствие сведений о многоквартирном доме в реестре лицензий Пермского края, аннулирование лицензии и прекращение ее действия;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2.5.4. несоответствие информации, представленной организацией, информации, представленной </w:t>
      </w:r>
      <w:proofErr w:type="gramStart"/>
      <w:r>
        <w:rPr>
          <w:rFonts w:ascii="Tahoma" w:hAnsi="Tahoma" w:cs="Tahoma"/>
          <w:sz w:val="20"/>
        </w:rPr>
        <w:t>УЖО</w:t>
      </w:r>
      <w:proofErr w:type="gramEnd"/>
      <w:r>
        <w:rPr>
          <w:rFonts w:ascii="Tahoma" w:hAnsi="Tahoma" w:cs="Tahoma"/>
          <w:sz w:val="20"/>
        </w:rPr>
        <w:t>, ДЖКХ;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2.5.5. недостоверность представленной информации, Расчетов.</w:t>
      </w:r>
    </w:p>
    <w:p w:rsidR="008968D9" w:rsidRDefault="008968D9">
      <w:pPr>
        <w:spacing w:before="200" w:after="1" w:line="200" w:lineRule="atLeast"/>
        <w:ind w:firstLine="540"/>
        <w:jc w:val="both"/>
      </w:pPr>
      <w:bookmarkStart w:id="12" w:name="P158"/>
      <w:bookmarkEnd w:id="12"/>
      <w:r>
        <w:rPr>
          <w:rFonts w:ascii="Tahoma" w:hAnsi="Tahoma" w:cs="Tahoma"/>
          <w:sz w:val="20"/>
        </w:rPr>
        <w:t xml:space="preserve">2.6. После окончания проверки представленных организацией документов и Расчетов Уполномоченный орган подготавливает проект Договора, </w:t>
      </w:r>
      <w:proofErr w:type="gramStart"/>
      <w:r>
        <w:rPr>
          <w:rFonts w:ascii="Tahoma" w:hAnsi="Tahoma" w:cs="Tahoma"/>
          <w:sz w:val="20"/>
        </w:rPr>
        <w:t>осуществляет его согласование в установленном порядке и направляет</w:t>
      </w:r>
      <w:proofErr w:type="gramEnd"/>
      <w:r>
        <w:rPr>
          <w:rFonts w:ascii="Tahoma" w:hAnsi="Tahoma" w:cs="Tahoma"/>
          <w:sz w:val="20"/>
        </w:rPr>
        <w:t xml:space="preserve"> организации уведомление о готовности проекта Договора к подписанию на электронный адрес организации (в случае отсутствия у организации электронного адреса - на электронный адрес, указанный представителем организации).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Договор, подписанный организацией, в течение последующих 5 рабочих дней, следующих за днем представления Договора, </w:t>
      </w:r>
      <w:proofErr w:type="gramStart"/>
      <w:r>
        <w:rPr>
          <w:rFonts w:ascii="Tahoma" w:hAnsi="Tahoma" w:cs="Tahoma"/>
          <w:sz w:val="20"/>
        </w:rPr>
        <w:t>подписывается и регистрируется</w:t>
      </w:r>
      <w:proofErr w:type="gramEnd"/>
      <w:r>
        <w:rPr>
          <w:rFonts w:ascii="Tahoma" w:hAnsi="Tahoma" w:cs="Tahoma"/>
          <w:sz w:val="20"/>
        </w:rPr>
        <w:t xml:space="preserve"> Уполномоченным органом.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2.7. При наличии оснований для отказа в заключени</w:t>
      </w:r>
      <w:proofErr w:type="gramStart"/>
      <w:r>
        <w:rPr>
          <w:rFonts w:ascii="Tahoma" w:hAnsi="Tahoma" w:cs="Tahoma"/>
          <w:sz w:val="20"/>
        </w:rPr>
        <w:t>и</w:t>
      </w:r>
      <w:proofErr w:type="gramEnd"/>
      <w:r>
        <w:rPr>
          <w:rFonts w:ascii="Tahoma" w:hAnsi="Tahoma" w:cs="Tahoma"/>
          <w:sz w:val="20"/>
        </w:rPr>
        <w:t xml:space="preserve"> Договора, установленных </w:t>
      </w:r>
      <w:hyperlink w:anchor="P150" w:history="1">
        <w:r>
          <w:rPr>
            <w:rFonts w:ascii="Tahoma" w:hAnsi="Tahoma" w:cs="Tahoma"/>
            <w:color w:val="0000FF"/>
            <w:sz w:val="20"/>
          </w:rPr>
          <w:t>пунктом 2.5</w:t>
        </w:r>
      </w:hyperlink>
      <w:r>
        <w:rPr>
          <w:rFonts w:ascii="Tahoma" w:hAnsi="Tahoma" w:cs="Tahoma"/>
          <w:sz w:val="20"/>
        </w:rPr>
        <w:t xml:space="preserve"> настоящего Порядка, а также в случае отсутствия доведенных до Уполномоченного органа бюджетных ассигнований Уполномоченный орган направляет в организацию информацию о невозможности заключить Договор с указанием причины.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2.8. Уполномоченный орган осуществляет перечисление средств субсидии в пределах бюджетных ассигнований, предусмотренных в бюджете города Перми, на расчетный счет организации, открытый в учреждениях Центрального банка Российской Федерации или кредитных организациях, в течение 10 рабочих дней </w:t>
      </w:r>
      <w:proofErr w:type="gramStart"/>
      <w:r>
        <w:rPr>
          <w:rFonts w:ascii="Tahoma" w:hAnsi="Tahoma" w:cs="Tahoma"/>
          <w:sz w:val="20"/>
        </w:rPr>
        <w:t>с даты регистрации</w:t>
      </w:r>
      <w:proofErr w:type="gramEnd"/>
      <w:r>
        <w:rPr>
          <w:rFonts w:ascii="Tahoma" w:hAnsi="Tahoma" w:cs="Tahoma"/>
          <w:sz w:val="20"/>
        </w:rPr>
        <w:t xml:space="preserve"> Договора Уполномоченным органом.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2.9. </w:t>
      </w:r>
      <w:proofErr w:type="gramStart"/>
      <w:r>
        <w:rPr>
          <w:rFonts w:ascii="Tahoma" w:hAnsi="Tahoma" w:cs="Tahoma"/>
          <w:sz w:val="20"/>
        </w:rPr>
        <w:t xml:space="preserve">В случае обращения организации за предоставлением субсидии за годы, предшествующие текущему финансовому году (за исключением Расчетов за декабрь и с устраненными замечаниями за ноябрь прошедшего финансового года), Уполномоченный орган осуществляет проверку документов и при отсутствии замечаний, при наличии лимитов бюджетных обязательств в течение последующих трех месяцев с даты принятия документов заключает с организацией Договор в порядке, установленном </w:t>
      </w:r>
      <w:hyperlink w:anchor="P158" w:history="1">
        <w:r>
          <w:rPr>
            <w:rFonts w:ascii="Tahoma" w:hAnsi="Tahoma" w:cs="Tahoma"/>
            <w:color w:val="0000FF"/>
            <w:sz w:val="20"/>
          </w:rPr>
          <w:t>пунктом 2.6</w:t>
        </w:r>
      </w:hyperlink>
      <w:r>
        <w:rPr>
          <w:rFonts w:ascii="Tahoma" w:hAnsi="Tahoma" w:cs="Tahoma"/>
          <w:sz w:val="20"/>
        </w:rPr>
        <w:t xml:space="preserve"> настоящего</w:t>
      </w:r>
      <w:proofErr w:type="gramEnd"/>
      <w:r>
        <w:rPr>
          <w:rFonts w:ascii="Tahoma" w:hAnsi="Tahoma" w:cs="Tahoma"/>
          <w:sz w:val="20"/>
        </w:rPr>
        <w:t xml:space="preserve"> Порядка, и перечисляет средства субсидии. В случае отсутствия лимитов бюджетных обязательств Уполномоченный орган направляет в ДЖКХ запрос об изменении бюджетных ассигнований в связи с необходимостью выделения дополнительных денежных средств. Перечисление субсидии из дополнительно выделенных средств осуществляется Уполномоченным органом в течение 15 рабочих дней </w:t>
      </w:r>
      <w:proofErr w:type="gramStart"/>
      <w:r>
        <w:rPr>
          <w:rFonts w:ascii="Tahoma" w:hAnsi="Tahoma" w:cs="Tahoma"/>
          <w:sz w:val="20"/>
        </w:rPr>
        <w:t>с даты открытия</w:t>
      </w:r>
      <w:proofErr w:type="gramEnd"/>
      <w:r>
        <w:rPr>
          <w:rFonts w:ascii="Tahoma" w:hAnsi="Tahoma" w:cs="Tahoma"/>
          <w:sz w:val="20"/>
        </w:rPr>
        <w:t xml:space="preserve"> лимитов бюджетных обязательств.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2.10. Организация несет ответственность за своевременность представляемых в Уполномоченный орган документов и Расчетов и достоверность информации, содержащейся в них.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2.11. </w:t>
      </w:r>
      <w:proofErr w:type="gramStart"/>
      <w:r>
        <w:rPr>
          <w:rFonts w:ascii="Tahoma" w:hAnsi="Tahoma" w:cs="Tahoma"/>
          <w:sz w:val="20"/>
        </w:rPr>
        <w:t xml:space="preserve">Документы и (или) копии документов, указанных в </w:t>
      </w:r>
      <w:hyperlink w:anchor="P88" w:history="1">
        <w:r>
          <w:rPr>
            <w:rFonts w:ascii="Tahoma" w:hAnsi="Tahoma" w:cs="Tahoma"/>
            <w:color w:val="0000FF"/>
            <w:sz w:val="20"/>
          </w:rPr>
          <w:t>разделе 2</w:t>
        </w:r>
      </w:hyperlink>
      <w:r>
        <w:rPr>
          <w:rFonts w:ascii="Tahoma" w:hAnsi="Tahoma" w:cs="Tahoma"/>
          <w:sz w:val="20"/>
        </w:rPr>
        <w:t xml:space="preserve"> настоящего Порядка, представляются организацией на бумажном и электронном (в формате </w:t>
      </w:r>
      <w:proofErr w:type="spellStart"/>
      <w:r>
        <w:rPr>
          <w:rFonts w:ascii="Tahoma" w:hAnsi="Tahoma" w:cs="Tahoma"/>
          <w:sz w:val="20"/>
        </w:rPr>
        <w:t>pdf</w:t>
      </w:r>
      <w:proofErr w:type="spellEnd"/>
      <w:r>
        <w:rPr>
          <w:rFonts w:ascii="Tahoma" w:hAnsi="Tahoma" w:cs="Tahoma"/>
          <w:sz w:val="20"/>
        </w:rPr>
        <w:t>) носителях, подписанные и (или) заверенные руководителем или иным уполномоченным лицом организации (с приложением документов, подтверждающих его полномочия в соответствии с действующим законодательством) и печатью организации (при условии наличия у организации печати).</w:t>
      </w:r>
      <w:proofErr w:type="gramEnd"/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2.12. Организация в учетных и платежных документах, направляемых гражданам - получателям меры социальной поддержки, должна указывать информацию о:</w:t>
      </w:r>
    </w:p>
    <w:p w:rsidR="008968D9" w:rsidRDefault="008968D9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>размерах</w:t>
      </w:r>
      <w:proofErr w:type="gramEnd"/>
      <w:r>
        <w:rPr>
          <w:rFonts w:ascii="Tahoma" w:hAnsi="Tahoma" w:cs="Tahoma"/>
          <w:sz w:val="20"/>
        </w:rPr>
        <w:t xml:space="preserve"> платы за содержание жилого помещения;</w:t>
      </w:r>
    </w:p>
    <w:p w:rsidR="008968D9" w:rsidRDefault="008968D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50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</w:t>
      </w:r>
      <w:proofErr w:type="gramStart"/>
      <w:r>
        <w:rPr>
          <w:rFonts w:ascii="Tahoma" w:hAnsi="Tahoma" w:cs="Tahoma"/>
          <w:sz w:val="20"/>
        </w:rPr>
        <w:t>г</w:t>
      </w:r>
      <w:proofErr w:type="gramEnd"/>
      <w:r>
        <w:rPr>
          <w:rFonts w:ascii="Tahoma" w:hAnsi="Tahoma" w:cs="Tahoma"/>
          <w:sz w:val="20"/>
        </w:rPr>
        <w:t>. Перми от 29.05.2018 N 332)</w:t>
      </w:r>
    </w:p>
    <w:p w:rsidR="008968D9" w:rsidRDefault="008968D9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>размере</w:t>
      </w:r>
      <w:proofErr w:type="gramEnd"/>
      <w:r>
        <w:rPr>
          <w:rFonts w:ascii="Tahoma" w:hAnsi="Tahoma" w:cs="Tahoma"/>
          <w:sz w:val="20"/>
        </w:rPr>
        <w:t xml:space="preserve"> предоставленной меры социальной поддержки.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center"/>
        <w:outlineLvl w:val="1"/>
      </w:pPr>
      <w:r>
        <w:rPr>
          <w:rFonts w:ascii="Tahoma" w:hAnsi="Tahoma" w:cs="Tahoma"/>
          <w:sz w:val="20"/>
        </w:rPr>
        <w:lastRenderedPageBreak/>
        <w:t xml:space="preserve">III. Требования к осуществлению </w:t>
      </w:r>
      <w:proofErr w:type="gramStart"/>
      <w:r>
        <w:rPr>
          <w:rFonts w:ascii="Tahoma" w:hAnsi="Tahoma" w:cs="Tahoma"/>
          <w:sz w:val="20"/>
        </w:rPr>
        <w:t>контроля за</w:t>
      </w:r>
      <w:proofErr w:type="gramEnd"/>
      <w:r>
        <w:rPr>
          <w:rFonts w:ascii="Tahoma" w:hAnsi="Tahoma" w:cs="Tahoma"/>
          <w:sz w:val="20"/>
        </w:rPr>
        <w:t xml:space="preserve"> соблюдением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условий, целей и порядка предоставления субсидии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и ответственность за их нарушение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3.1. Финансовый </w:t>
      </w:r>
      <w:proofErr w:type="gramStart"/>
      <w:r>
        <w:rPr>
          <w:rFonts w:ascii="Tahoma" w:hAnsi="Tahoma" w:cs="Tahoma"/>
          <w:sz w:val="20"/>
        </w:rPr>
        <w:t>контроль за</w:t>
      </w:r>
      <w:proofErr w:type="gramEnd"/>
      <w:r>
        <w:rPr>
          <w:rFonts w:ascii="Tahoma" w:hAnsi="Tahoma" w:cs="Tahoma"/>
          <w:sz w:val="20"/>
        </w:rPr>
        <w:t xml:space="preserve"> соблюдением организацией условий, целей и порядка предоставления субсидии, установленных настоящим Порядком, осуществляют Уполномоченный орган и органы муниципального финансового контроля путем проведения обязательных проверок.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3.2. Организация несет ответственность в соответствии с действующим законодательством за соблюдение требований настоящего Порядка и условий Договора, в том числе </w:t>
      </w:r>
      <w:proofErr w:type="gramStart"/>
      <w:r>
        <w:rPr>
          <w:rFonts w:ascii="Tahoma" w:hAnsi="Tahoma" w:cs="Tahoma"/>
          <w:sz w:val="20"/>
        </w:rPr>
        <w:t>за</w:t>
      </w:r>
      <w:proofErr w:type="gramEnd"/>
      <w:r>
        <w:rPr>
          <w:rFonts w:ascii="Tahoma" w:hAnsi="Tahoma" w:cs="Tahoma"/>
          <w:sz w:val="20"/>
        </w:rPr>
        <w:t>: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целевое использование субсидии;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достоверность представленных сведений;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соблюдение порядка и условий предоставления субсидии;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соблюдение требований к отчетности.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3.3. В случае выявления Уполномоченным органом и (или) органами муниципального финансового контроля фактов нарушения условий, установленных при предоставлении субсидии, субсидия подлежит возврату в бюджет города Перми.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3.4. Возврат субсидии осуществляется в следующем порядке: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3.4.1. Уполномоченный орган в течение 10 рабочих дней с даты выявления случаев, установленных </w:t>
      </w:r>
      <w:hyperlink w:anchor="P186" w:history="1">
        <w:r>
          <w:rPr>
            <w:rFonts w:ascii="Tahoma" w:hAnsi="Tahoma" w:cs="Tahoma"/>
            <w:color w:val="0000FF"/>
            <w:sz w:val="20"/>
          </w:rPr>
          <w:t>пунктом 3.5</w:t>
        </w:r>
      </w:hyperlink>
      <w:r>
        <w:rPr>
          <w:rFonts w:ascii="Tahoma" w:hAnsi="Tahoma" w:cs="Tahoma"/>
          <w:sz w:val="20"/>
        </w:rPr>
        <w:t xml:space="preserve"> настоящего Порядка, прекращает предоставление субсидии, о чем письменно уведомляет организацию и направляет организации требование о возврате субсидии;</w:t>
      </w:r>
    </w:p>
    <w:p w:rsidR="008968D9" w:rsidRDefault="008968D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51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</w:t>
      </w:r>
      <w:proofErr w:type="gramStart"/>
      <w:r>
        <w:rPr>
          <w:rFonts w:ascii="Tahoma" w:hAnsi="Tahoma" w:cs="Tahoma"/>
          <w:sz w:val="20"/>
        </w:rPr>
        <w:t>г</w:t>
      </w:r>
      <w:proofErr w:type="gramEnd"/>
      <w:r>
        <w:rPr>
          <w:rFonts w:ascii="Tahoma" w:hAnsi="Tahoma" w:cs="Tahoma"/>
          <w:sz w:val="20"/>
        </w:rPr>
        <w:t>. Перми от 29.05.2018 N 332)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3.4.2. требование о возврате субсидии должно быть исполнено организацией в течение 10 рабочих дней </w:t>
      </w:r>
      <w:proofErr w:type="gramStart"/>
      <w:r>
        <w:rPr>
          <w:rFonts w:ascii="Tahoma" w:hAnsi="Tahoma" w:cs="Tahoma"/>
          <w:sz w:val="20"/>
        </w:rPr>
        <w:t>с даты получения</w:t>
      </w:r>
      <w:proofErr w:type="gramEnd"/>
      <w:r>
        <w:rPr>
          <w:rFonts w:ascii="Tahoma" w:hAnsi="Tahoma" w:cs="Tahoma"/>
          <w:sz w:val="20"/>
        </w:rPr>
        <w:t xml:space="preserve"> указанного требования;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3.4.3. в случае невыполнения организацией в установленный срок </w:t>
      </w:r>
      <w:proofErr w:type="gramStart"/>
      <w:r>
        <w:rPr>
          <w:rFonts w:ascii="Tahoma" w:hAnsi="Tahoma" w:cs="Tahoma"/>
          <w:sz w:val="20"/>
        </w:rPr>
        <w:t>требования</w:t>
      </w:r>
      <w:proofErr w:type="gramEnd"/>
      <w:r>
        <w:rPr>
          <w:rFonts w:ascii="Tahoma" w:hAnsi="Tahoma" w:cs="Tahoma"/>
          <w:sz w:val="20"/>
        </w:rPr>
        <w:t xml:space="preserve"> о возврате субсидии Уполномоченный орган обеспечивает взыскание субсидии в судебном порядке в соответствии с действующим законодательством Российской Федерации.</w:t>
      </w:r>
    </w:p>
    <w:p w:rsidR="008968D9" w:rsidRDefault="008968D9">
      <w:pPr>
        <w:spacing w:before="200" w:after="1" w:line="200" w:lineRule="atLeast"/>
        <w:ind w:firstLine="540"/>
        <w:jc w:val="both"/>
      </w:pPr>
      <w:bookmarkStart w:id="13" w:name="P186"/>
      <w:bookmarkEnd w:id="13"/>
      <w:r>
        <w:rPr>
          <w:rFonts w:ascii="Tahoma" w:hAnsi="Tahoma" w:cs="Tahoma"/>
          <w:sz w:val="20"/>
        </w:rPr>
        <w:t>3.5. Средства субсидии не перечисляются в случаях: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ликвидации организации;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выявления факта нецелевого использования субсидии (до решения вопроса о возврате средств субсидии);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выявления недостоверности представленных сведений.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right"/>
        <w:outlineLvl w:val="1"/>
      </w:pPr>
      <w:r>
        <w:rPr>
          <w:rFonts w:ascii="Tahoma" w:hAnsi="Tahoma" w:cs="Tahoma"/>
          <w:sz w:val="20"/>
        </w:rPr>
        <w:t>Приложение 1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 Порядку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предоставления субсидии организациям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 xml:space="preserve">в части возмещения </w:t>
      </w:r>
      <w:proofErr w:type="gramStart"/>
      <w:r>
        <w:rPr>
          <w:rFonts w:ascii="Tahoma" w:hAnsi="Tahoma" w:cs="Tahoma"/>
          <w:sz w:val="20"/>
        </w:rPr>
        <w:t>недополученных</w:t>
      </w:r>
      <w:proofErr w:type="gramEnd"/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доходов, связанных с предоставлением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гражданам мер социальной поддержки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 xml:space="preserve">в виде уменьшения размера платы </w:t>
      </w:r>
      <w:proofErr w:type="gramStart"/>
      <w:r>
        <w:rPr>
          <w:rFonts w:ascii="Tahoma" w:hAnsi="Tahoma" w:cs="Tahoma"/>
          <w:sz w:val="20"/>
        </w:rPr>
        <w:t>за</w:t>
      </w:r>
      <w:proofErr w:type="gramEnd"/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содержание жилых помещений,</w:t>
      </w:r>
    </w:p>
    <w:p w:rsidR="008968D9" w:rsidRDefault="008968D9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признанных</w:t>
      </w:r>
      <w:proofErr w:type="gramEnd"/>
      <w:r>
        <w:rPr>
          <w:rFonts w:ascii="Tahoma" w:hAnsi="Tahoma" w:cs="Tahoma"/>
          <w:sz w:val="20"/>
        </w:rPr>
        <w:t xml:space="preserve"> в установленном порядке</w:t>
      </w:r>
    </w:p>
    <w:p w:rsidR="008968D9" w:rsidRDefault="008968D9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непригодными</w:t>
      </w:r>
      <w:proofErr w:type="gramEnd"/>
      <w:r>
        <w:rPr>
          <w:rFonts w:ascii="Tahoma" w:hAnsi="Tahoma" w:cs="Tahoma"/>
          <w:sz w:val="20"/>
        </w:rPr>
        <w:t xml:space="preserve"> для проживания и (или)</w:t>
      </w:r>
    </w:p>
    <w:p w:rsidR="008968D9" w:rsidRDefault="008968D9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расположенных в многоквартирных домах,</w:t>
      </w:r>
      <w:proofErr w:type="gramEnd"/>
    </w:p>
    <w:p w:rsidR="008968D9" w:rsidRDefault="008968D9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lastRenderedPageBreak/>
        <w:t>признанных</w:t>
      </w:r>
      <w:proofErr w:type="gramEnd"/>
      <w:r>
        <w:rPr>
          <w:rFonts w:ascii="Tahoma" w:hAnsi="Tahoma" w:cs="Tahoma"/>
          <w:sz w:val="20"/>
        </w:rPr>
        <w:t xml:space="preserve"> в установленном порядке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аварийными и подлежащими сносу или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реконструкции</w:t>
      </w:r>
    </w:p>
    <w:p w:rsidR="008968D9" w:rsidRDefault="008968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968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(в ред. </w:t>
            </w:r>
            <w:hyperlink r:id="rId52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Администрации </w:t>
            </w:r>
            <w:proofErr w:type="gramStart"/>
            <w:r>
              <w:rPr>
                <w:rFonts w:ascii="Tahoma" w:hAnsi="Tahoma" w:cs="Tahoma"/>
                <w:color w:val="392C69"/>
                <w:sz w:val="20"/>
              </w:rPr>
              <w:t>г</w:t>
            </w:r>
            <w:proofErr w:type="gramEnd"/>
            <w:r>
              <w:rPr>
                <w:rFonts w:ascii="Tahoma" w:hAnsi="Tahoma" w:cs="Tahoma"/>
                <w:color w:val="392C69"/>
                <w:sz w:val="20"/>
              </w:rPr>
              <w:t>. Перми от 29.05.2018 N 332)</w:t>
            </w:r>
          </w:p>
        </w:tc>
      </w:tr>
    </w:tbl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В уполномоченный орган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по предоставлению субсидии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на возмещение </w:t>
      </w:r>
      <w:proofErr w:type="gramStart"/>
      <w:r>
        <w:rPr>
          <w:rFonts w:ascii="Courier New" w:hAnsi="Courier New" w:cs="Courier New"/>
          <w:sz w:val="20"/>
        </w:rPr>
        <w:t>недополученных</w:t>
      </w:r>
      <w:proofErr w:type="gramEnd"/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доходов, связанных с предоставлением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гражданам мер социальной поддержки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в виде уменьшения размера платы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за содержание жилых помещений,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</w:rPr>
        <w:t>признанных</w:t>
      </w:r>
      <w:proofErr w:type="gramEnd"/>
      <w:r>
        <w:rPr>
          <w:rFonts w:ascii="Courier New" w:hAnsi="Courier New" w:cs="Courier New"/>
          <w:sz w:val="20"/>
        </w:rPr>
        <w:t xml:space="preserve"> в установленном порядке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</w:rPr>
        <w:t>непригодными</w:t>
      </w:r>
      <w:proofErr w:type="gramEnd"/>
      <w:r>
        <w:rPr>
          <w:rFonts w:ascii="Courier New" w:hAnsi="Courier New" w:cs="Courier New"/>
          <w:sz w:val="20"/>
        </w:rPr>
        <w:t xml:space="preserve"> для проживания и (или)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расположенных в многоквартирных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домах, признанных в </w:t>
      </w:r>
      <w:proofErr w:type="gramStart"/>
      <w:r>
        <w:rPr>
          <w:rFonts w:ascii="Courier New" w:hAnsi="Courier New" w:cs="Courier New"/>
          <w:sz w:val="20"/>
        </w:rPr>
        <w:t>установленном</w:t>
      </w:r>
      <w:proofErr w:type="gramEnd"/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</w:rPr>
        <w:t>порядке</w:t>
      </w:r>
      <w:proofErr w:type="gramEnd"/>
      <w:r>
        <w:rPr>
          <w:rFonts w:ascii="Courier New" w:hAnsi="Courier New" w:cs="Courier New"/>
          <w:sz w:val="20"/>
        </w:rPr>
        <w:t xml:space="preserve"> аварийными и подлежащими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сносу или реконструкции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от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_____________________________________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_____________________________________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(наименование организации)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  <w:bookmarkStart w:id="14" w:name="P231"/>
      <w:bookmarkEnd w:id="14"/>
      <w:r>
        <w:rPr>
          <w:rFonts w:ascii="Courier New" w:hAnsi="Courier New" w:cs="Courier New"/>
          <w:sz w:val="20"/>
        </w:rPr>
        <w:t xml:space="preserve">                                  ЗАЯВКА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на заключение договора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Прошу заключить договор на предоставление субсидии в части возмещения недополученных доходов, связанных с предоставлением гражданам мер социальной поддержки в виде уменьшения размера платы за содержание жилых помещений, признанных в установленном порядке непригодными для проживания и (или) расположенных в многоквартирных домах, признанных в установленном порядке аварийными и подлежащими сносу или реконструкции.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Подтверждаю согласие на осуществление уполномоченным органом, предоставляющим субсидии, и органами муниципального финансового контроля проверок соблюдения условий, целей и порядка предоставления субсидий.</w:t>
      </w:r>
    </w:p>
    <w:p w:rsidR="008968D9" w:rsidRDefault="008968D9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>Подтверждаю и гарантирую</w:t>
      </w:r>
      <w:proofErr w:type="gramEnd"/>
      <w:r>
        <w:rPr>
          <w:rFonts w:ascii="Tahoma" w:hAnsi="Tahoma" w:cs="Tahoma"/>
          <w:sz w:val="20"/>
        </w:rPr>
        <w:t xml:space="preserve">, что организация не признана банкротом и не имеет принятое собранием кредиторов решение о прекращении хозяйственной деятельности в соответствии с Федеральным </w:t>
      </w:r>
      <w:hyperlink r:id="rId53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от 26 октября 2002 г. N 127-ФЗ "О несостоятельности (банкротстве)".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Организация не имеет просроченной задолженности по субсидиям и иным средствам, предоставленным из бюджета города Перми в соответствии с правовыми актами города Перми.</w:t>
      </w:r>
    </w:p>
    <w:p w:rsidR="008968D9" w:rsidRDefault="008968D9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>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ahoma" w:hAnsi="Tahoma" w:cs="Tahoma"/>
          <w:sz w:val="20"/>
        </w:rPr>
        <w:t>офшорные</w:t>
      </w:r>
      <w:proofErr w:type="spellEnd"/>
      <w:r>
        <w:rPr>
          <w:rFonts w:ascii="Tahoma" w:hAnsi="Tahoma" w:cs="Tahoma"/>
          <w:sz w:val="20"/>
        </w:rPr>
        <w:t xml:space="preserve"> зоны) в отношении</w:t>
      </w:r>
      <w:proofErr w:type="gramEnd"/>
      <w:r>
        <w:rPr>
          <w:rFonts w:ascii="Tahoma" w:hAnsi="Tahoma" w:cs="Tahoma"/>
          <w:sz w:val="20"/>
        </w:rPr>
        <w:t xml:space="preserve"> таких юридических лиц, в совокупности превышает 50%.</w:t>
      </w:r>
    </w:p>
    <w:p w:rsidR="008968D9" w:rsidRDefault="008968D9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 xml:space="preserve">Организация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возмещение недополученных доходов, связанных с предоставлением гражданам мер социальной поддержки в виде уменьшения размера платы за содержание жилых помещений, признанных в установленном порядке непригодными для </w:t>
      </w:r>
      <w:r>
        <w:rPr>
          <w:rFonts w:ascii="Tahoma" w:hAnsi="Tahoma" w:cs="Tahoma"/>
          <w:sz w:val="20"/>
        </w:rPr>
        <w:lastRenderedPageBreak/>
        <w:t>проживания и (или) расположенных в многоквартирных домах, признанных в установленном порядке аварийными</w:t>
      </w:r>
      <w:proofErr w:type="gramEnd"/>
      <w:r>
        <w:rPr>
          <w:rFonts w:ascii="Tahoma" w:hAnsi="Tahoma" w:cs="Tahoma"/>
          <w:sz w:val="20"/>
        </w:rPr>
        <w:t xml:space="preserve"> и подлежащими сносу или реконструкции.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Приложение: 1. ___________________________________________________________.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2. ___________________________________________________________.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3. ___________________________________________________________.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4. ___________________________________________________________.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организации __________________________ _______________________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(подпись)           (фамилия, инициалы)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right"/>
        <w:outlineLvl w:val="1"/>
      </w:pPr>
      <w:r>
        <w:rPr>
          <w:rFonts w:ascii="Tahoma" w:hAnsi="Tahoma" w:cs="Tahoma"/>
          <w:sz w:val="20"/>
        </w:rPr>
        <w:t>Приложение 2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 Порядку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предоставления субсидии организациям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 xml:space="preserve">в части возмещения </w:t>
      </w:r>
      <w:proofErr w:type="gramStart"/>
      <w:r>
        <w:rPr>
          <w:rFonts w:ascii="Tahoma" w:hAnsi="Tahoma" w:cs="Tahoma"/>
          <w:sz w:val="20"/>
        </w:rPr>
        <w:t>недополученных</w:t>
      </w:r>
      <w:proofErr w:type="gramEnd"/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доходов, связанных с предоставлением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гражданам мер социальной поддержки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 xml:space="preserve">в виде уменьшения размера платы </w:t>
      </w:r>
      <w:proofErr w:type="gramStart"/>
      <w:r>
        <w:rPr>
          <w:rFonts w:ascii="Tahoma" w:hAnsi="Tahoma" w:cs="Tahoma"/>
          <w:sz w:val="20"/>
        </w:rPr>
        <w:t>за</w:t>
      </w:r>
      <w:proofErr w:type="gramEnd"/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содержание жилых помещений,</w:t>
      </w:r>
    </w:p>
    <w:p w:rsidR="008968D9" w:rsidRDefault="008968D9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признанных</w:t>
      </w:r>
      <w:proofErr w:type="gramEnd"/>
      <w:r>
        <w:rPr>
          <w:rFonts w:ascii="Tahoma" w:hAnsi="Tahoma" w:cs="Tahoma"/>
          <w:sz w:val="20"/>
        </w:rPr>
        <w:t xml:space="preserve"> в установленном порядке</w:t>
      </w:r>
    </w:p>
    <w:p w:rsidR="008968D9" w:rsidRDefault="008968D9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непригодными</w:t>
      </w:r>
      <w:proofErr w:type="gramEnd"/>
      <w:r>
        <w:rPr>
          <w:rFonts w:ascii="Tahoma" w:hAnsi="Tahoma" w:cs="Tahoma"/>
          <w:sz w:val="20"/>
        </w:rPr>
        <w:t xml:space="preserve"> для проживания и (или)</w:t>
      </w:r>
    </w:p>
    <w:p w:rsidR="008968D9" w:rsidRDefault="008968D9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расположенных в многоквартирных домах,</w:t>
      </w:r>
      <w:proofErr w:type="gramEnd"/>
    </w:p>
    <w:p w:rsidR="008968D9" w:rsidRDefault="008968D9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признанных</w:t>
      </w:r>
      <w:proofErr w:type="gramEnd"/>
      <w:r>
        <w:rPr>
          <w:rFonts w:ascii="Tahoma" w:hAnsi="Tahoma" w:cs="Tahoma"/>
          <w:sz w:val="20"/>
        </w:rPr>
        <w:t xml:space="preserve"> в установленном порядке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аварийными и подлежащими сносу или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реконструкции</w:t>
      </w:r>
    </w:p>
    <w:p w:rsidR="008968D9" w:rsidRDefault="008968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968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(в ред. </w:t>
            </w:r>
            <w:hyperlink r:id="rId54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Администрации </w:t>
            </w:r>
            <w:proofErr w:type="gramStart"/>
            <w:r>
              <w:rPr>
                <w:rFonts w:ascii="Tahoma" w:hAnsi="Tahoma" w:cs="Tahoma"/>
                <w:color w:val="392C69"/>
                <w:sz w:val="20"/>
              </w:rPr>
              <w:t>г</w:t>
            </w:r>
            <w:proofErr w:type="gramEnd"/>
            <w:r>
              <w:rPr>
                <w:rFonts w:ascii="Tahoma" w:hAnsi="Tahoma" w:cs="Tahoma"/>
                <w:color w:val="392C69"/>
                <w:sz w:val="20"/>
              </w:rPr>
              <w:t>. Перми от 29.05.2018 N 332)</w:t>
            </w:r>
          </w:p>
        </w:tc>
      </w:tr>
    </w:tbl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center"/>
      </w:pPr>
      <w:bookmarkStart w:id="15" w:name="P270"/>
      <w:bookmarkEnd w:id="15"/>
      <w:r>
        <w:rPr>
          <w:rFonts w:ascii="Tahoma" w:hAnsi="Tahoma" w:cs="Tahoma"/>
          <w:sz w:val="20"/>
        </w:rPr>
        <w:t>РАСЧЕТ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субсидии в части возмещения недополученных доходов,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 xml:space="preserve">связанных с предоставлением гражданам мер </w:t>
      </w:r>
      <w:proofErr w:type="gramStart"/>
      <w:r>
        <w:rPr>
          <w:rFonts w:ascii="Tahoma" w:hAnsi="Tahoma" w:cs="Tahoma"/>
          <w:sz w:val="20"/>
        </w:rPr>
        <w:t>социальной</w:t>
      </w:r>
      <w:proofErr w:type="gramEnd"/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поддержки в виде уменьшения размера платы за содержание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жилых помещений, признанных в установленном порядке</w:t>
      </w:r>
    </w:p>
    <w:p w:rsidR="008968D9" w:rsidRDefault="008968D9">
      <w:pPr>
        <w:spacing w:after="1" w:line="200" w:lineRule="atLeast"/>
        <w:jc w:val="center"/>
      </w:pPr>
      <w:proofErr w:type="gramStart"/>
      <w:r>
        <w:rPr>
          <w:rFonts w:ascii="Tahoma" w:hAnsi="Tahoma" w:cs="Tahoma"/>
          <w:sz w:val="20"/>
        </w:rPr>
        <w:t>непригодными</w:t>
      </w:r>
      <w:proofErr w:type="gramEnd"/>
      <w:r>
        <w:rPr>
          <w:rFonts w:ascii="Tahoma" w:hAnsi="Tahoma" w:cs="Tahoma"/>
          <w:sz w:val="20"/>
        </w:rPr>
        <w:t xml:space="preserve"> для проживания и (или) расположенных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в многоквартирных домах, признанных в установленном порядке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аварийными и подлежащими сносу или реконструкции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за ___________________ 20 ____ год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по ___________________________________________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(наименование организации)</w:t>
      </w:r>
    </w:p>
    <w:p w:rsidR="008968D9" w:rsidRDefault="008968D9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1279"/>
        <w:gridCol w:w="1134"/>
        <w:gridCol w:w="1339"/>
        <w:gridCol w:w="1077"/>
        <w:gridCol w:w="1417"/>
        <w:gridCol w:w="1414"/>
        <w:gridCol w:w="1020"/>
      </w:tblGrid>
      <w:tr w:rsidR="008968D9">
        <w:tc>
          <w:tcPr>
            <w:tcW w:w="39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N</w:t>
            </w:r>
          </w:p>
        </w:tc>
        <w:tc>
          <w:tcPr>
            <w:tcW w:w="1279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Адрес жилого помещения</w:t>
            </w:r>
          </w:p>
        </w:tc>
        <w:tc>
          <w:tcPr>
            <w:tcW w:w="113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Номер лицевого счета</w:t>
            </w:r>
          </w:p>
        </w:tc>
        <w:tc>
          <w:tcPr>
            <w:tcW w:w="1339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Ф.И.О. получателя мер социальной поддержки</w:t>
            </w:r>
          </w:p>
        </w:tc>
        <w:tc>
          <w:tcPr>
            <w:tcW w:w="107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Общая (жилая) площадь жилого помещения (кв. м)</w:t>
            </w:r>
          </w:p>
        </w:tc>
        <w:tc>
          <w:tcPr>
            <w:tcW w:w="141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Размер платы за 1 кв. м площади за услуги по содержанию жилого помещения с НДС (руб.)</w:t>
            </w:r>
          </w:p>
        </w:tc>
        <w:tc>
          <w:tcPr>
            <w:tcW w:w="141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 xml:space="preserve">Размер платы за услуги по содержанию жилого помещения (гр. 5 </w:t>
            </w:r>
            <w:proofErr w:type="spellStart"/>
            <w:r>
              <w:rPr>
                <w:rFonts w:ascii="Tahoma" w:hAnsi="Tahoma" w:cs="Tahoma"/>
                <w:sz w:val="20"/>
              </w:rPr>
              <w:t>x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гр. 6) (руб.)</w:t>
            </w:r>
          </w:p>
        </w:tc>
        <w:tc>
          <w:tcPr>
            <w:tcW w:w="1020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Примечание</w:t>
            </w:r>
          </w:p>
        </w:tc>
      </w:tr>
      <w:tr w:rsidR="008968D9">
        <w:tc>
          <w:tcPr>
            <w:tcW w:w="39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279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13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39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07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1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141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020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</w:tr>
      <w:tr w:rsidR="008968D9">
        <w:tc>
          <w:tcPr>
            <w:tcW w:w="39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279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13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339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077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7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020" w:type="dxa"/>
          </w:tcPr>
          <w:p w:rsidR="008968D9" w:rsidRDefault="008968D9">
            <w:pPr>
              <w:spacing w:after="1" w:line="200" w:lineRule="atLeast"/>
            </w:pPr>
          </w:p>
        </w:tc>
      </w:tr>
      <w:tr w:rsidR="008968D9">
        <w:tc>
          <w:tcPr>
            <w:tcW w:w="39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2</w:t>
            </w:r>
          </w:p>
        </w:tc>
        <w:tc>
          <w:tcPr>
            <w:tcW w:w="1279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13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339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077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7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020" w:type="dxa"/>
          </w:tcPr>
          <w:p w:rsidR="008968D9" w:rsidRDefault="008968D9">
            <w:pPr>
              <w:spacing w:after="1" w:line="200" w:lineRule="atLeast"/>
            </w:pPr>
          </w:p>
        </w:tc>
      </w:tr>
      <w:tr w:rsidR="008968D9">
        <w:tc>
          <w:tcPr>
            <w:tcW w:w="39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279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13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339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077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7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020" w:type="dxa"/>
          </w:tcPr>
          <w:p w:rsidR="008968D9" w:rsidRDefault="008968D9">
            <w:pPr>
              <w:spacing w:after="1" w:line="200" w:lineRule="atLeast"/>
            </w:pPr>
          </w:p>
        </w:tc>
      </w:tr>
      <w:tr w:rsidR="008968D9">
        <w:tc>
          <w:tcPr>
            <w:tcW w:w="39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279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13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339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077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7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020" w:type="dxa"/>
          </w:tcPr>
          <w:p w:rsidR="008968D9" w:rsidRDefault="008968D9">
            <w:pPr>
              <w:spacing w:after="1" w:line="200" w:lineRule="atLeast"/>
            </w:pPr>
          </w:p>
        </w:tc>
      </w:tr>
      <w:tr w:rsidR="008968D9">
        <w:tc>
          <w:tcPr>
            <w:tcW w:w="39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279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13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339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077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7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020" w:type="dxa"/>
          </w:tcPr>
          <w:p w:rsidR="008968D9" w:rsidRDefault="008968D9">
            <w:pPr>
              <w:spacing w:after="1" w:line="200" w:lineRule="atLeast"/>
            </w:pPr>
          </w:p>
        </w:tc>
      </w:tr>
      <w:tr w:rsidR="008968D9">
        <w:tc>
          <w:tcPr>
            <w:tcW w:w="1676" w:type="dxa"/>
            <w:gridSpan w:val="2"/>
          </w:tcPr>
          <w:p w:rsidR="008968D9" w:rsidRDefault="008968D9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Итого</w:t>
            </w:r>
          </w:p>
        </w:tc>
        <w:tc>
          <w:tcPr>
            <w:tcW w:w="113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339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077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7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020" w:type="dxa"/>
          </w:tcPr>
          <w:p w:rsidR="008968D9" w:rsidRDefault="008968D9">
            <w:pPr>
              <w:spacing w:after="1" w:line="200" w:lineRule="atLeast"/>
            </w:pPr>
          </w:p>
        </w:tc>
      </w:tr>
    </w:tbl>
    <w:p w:rsidR="008968D9" w:rsidRDefault="008968D9">
      <w:pPr>
        <w:spacing w:after="1" w:line="20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4535"/>
        <w:gridCol w:w="2381"/>
      </w:tblGrid>
      <w:tr w:rsidR="008968D9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68D9" w:rsidRDefault="008968D9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Руководитель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____________________________________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(Ф.И.О.)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_________________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(подпись)</w:t>
            </w:r>
          </w:p>
        </w:tc>
      </w:tr>
      <w:tr w:rsidR="008968D9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68D9" w:rsidRDefault="008968D9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Главный бухгалтер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____________________________________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(Ф.И.О.)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_________________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(подпись)</w:t>
            </w:r>
          </w:p>
        </w:tc>
      </w:tr>
      <w:tr w:rsidR="008968D9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68D9" w:rsidRDefault="008968D9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Исполнитель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____________________________________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(Ф.И.О., номер контактного телефона)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_________________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(подпись)</w:t>
            </w:r>
          </w:p>
        </w:tc>
      </w:tr>
    </w:tbl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</w:pPr>
      <w:r>
        <w:rPr>
          <w:rFonts w:ascii="Tahoma" w:hAnsi="Tahoma" w:cs="Tahoma"/>
          <w:sz w:val="20"/>
        </w:rPr>
        <w:t>"___" _________________ 20__ г.</w:t>
      </w:r>
    </w:p>
    <w:p w:rsidR="008968D9" w:rsidRDefault="008968D9">
      <w:pPr>
        <w:spacing w:before="200" w:after="1" w:line="200" w:lineRule="atLeast"/>
      </w:pPr>
      <w:r>
        <w:rPr>
          <w:rFonts w:ascii="Tahoma" w:hAnsi="Tahoma" w:cs="Tahoma"/>
          <w:sz w:val="20"/>
        </w:rPr>
        <w:t>(дата составления расчета)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right"/>
        <w:outlineLvl w:val="1"/>
      </w:pPr>
      <w:r>
        <w:rPr>
          <w:rFonts w:ascii="Tahoma" w:hAnsi="Tahoma" w:cs="Tahoma"/>
          <w:sz w:val="20"/>
        </w:rPr>
        <w:t>Приложение 3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 Порядку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предоставления субсидии организациям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 xml:space="preserve">в части возмещения </w:t>
      </w:r>
      <w:proofErr w:type="gramStart"/>
      <w:r>
        <w:rPr>
          <w:rFonts w:ascii="Tahoma" w:hAnsi="Tahoma" w:cs="Tahoma"/>
          <w:sz w:val="20"/>
        </w:rPr>
        <w:t>недополученных</w:t>
      </w:r>
      <w:proofErr w:type="gramEnd"/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доходов, связанных с предоставлением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гражданам мер социальной поддержки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 xml:space="preserve">в виде уменьшения размера платы </w:t>
      </w:r>
      <w:proofErr w:type="gramStart"/>
      <w:r>
        <w:rPr>
          <w:rFonts w:ascii="Tahoma" w:hAnsi="Tahoma" w:cs="Tahoma"/>
          <w:sz w:val="20"/>
        </w:rPr>
        <w:t>за</w:t>
      </w:r>
      <w:proofErr w:type="gramEnd"/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содержание жилых помещений,</w:t>
      </w:r>
    </w:p>
    <w:p w:rsidR="008968D9" w:rsidRDefault="008968D9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признанных</w:t>
      </w:r>
      <w:proofErr w:type="gramEnd"/>
      <w:r>
        <w:rPr>
          <w:rFonts w:ascii="Tahoma" w:hAnsi="Tahoma" w:cs="Tahoma"/>
          <w:sz w:val="20"/>
        </w:rPr>
        <w:t xml:space="preserve"> в установленном порядке</w:t>
      </w:r>
    </w:p>
    <w:p w:rsidR="008968D9" w:rsidRDefault="008968D9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непригодными</w:t>
      </w:r>
      <w:proofErr w:type="gramEnd"/>
      <w:r>
        <w:rPr>
          <w:rFonts w:ascii="Tahoma" w:hAnsi="Tahoma" w:cs="Tahoma"/>
          <w:sz w:val="20"/>
        </w:rPr>
        <w:t xml:space="preserve"> для проживания и (или)</w:t>
      </w:r>
    </w:p>
    <w:p w:rsidR="008968D9" w:rsidRDefault="008968D9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расположенных в многоквартирных домах,</w:t>
      </w:r>
      <w:proofErr w:type="gramEnd"/>
    </w:p>
    <w:p w:rsidR="008968D9" w:rsidRDefault="008968D9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признанных</w:t>
      </w:r>
      <w:proofErr w:type="gramEnd"/>
      <w:r>
        <w:rPr>
          <w:rFonts w:ascii="Tahoma" w:hAnsi="Tahoma" w:cs="Tahoma"/>
          <w:sz w:val="20"/>
        </w:rPr>
        <w:t xml:space="preserve"> в установленном порядке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аварийными и подлежащими сносу или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реконструкции</w:t>
      </w:r>
    </w:p>
    <w:p w:rsidR="008968D9" w:rsidRDefault="008968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968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(в ред. </w:t>
            </w:r>
            <w:hyperlink r:id="rId55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Администрации </w:t>
            </w:r>
            <w:proofErr w:type="gramStart"/>
            <w:r>
              <w:rPr>
                <w:rFonts w:ascii="Tahoma" w:hAnsi="Tahoma" w:cs="Tahoma"/>
                <w:color w:val="392C69"/>
                <w:sz w:val="20"/>
              </w:rPr>
              <w:t>г</w:t>
            </w:r>
            <w:proofErr w:type="gramEnd"/>
            <w:r>
              <w:rPr>
                <w:rFonts w:ascii="Tahoma" w:hAnsi="Tahoma" w:cs="Tahoma"/>
                <w:color w:val="392C69"/>
                <w:sz w:val="20"/>
              </w:rPr>
              <w:t>. Перми от 29.05.2018 N 332)</w:t>
            </w:r>
          </w:p>
        </w:tc>
      </w:tr>
    </w:tbl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center"/>
      </w:pPr>
      <w:bookmarkStart w:id="16" w:name="P386"/>
      <w:bookmarkEnd w:id="16"/>
      <w:r>
        <w:rPr>
          <w:rFonts w:ascii="Tahoma" w:hAnsi="Tahoma" w:cs="Tahoma"/>
          <w:sz w:val="20"/>
        </w:rPr>
        <w:t>СВОДНАЯ ВЕДОМОСТЬ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начислений по оплате жилищно-коммунальных услуг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за _______________ 20_____ г.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по ______________________________________________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(наименование организации)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ectPr w:rsidR="008968D9" w:rsidSect="008968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907"/>
        <w:gridCol w:w="850"/>
        <w:gridCol w:w="1339"/>
        <w:gridCol w:w="1020"/>
        <w:gridCol w:w="1414"/>
        <w:gridCol w:w="1414"/>
        <w:gridCol w:w="794"/>
        <w:gridCol w:w="850"/>
        <w:gridCol w:w="814"/>
      </w:tblGrid>
      <w:tr w:rsidR="008968D9">
        <w:tc>
          <w:tcPr>
            <w:tcW w:w="39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N</w:t>
            </w:r>
          </w:p>
        </w:tc>
        <w:tc>
          <w:tcPr>
            <w:tcW w:w="90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Адрес жилого помещения</w:t>
            </w: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Номер лицевого счета</w:t>
            </w:r>
          </w:p>
        </w:tc>
        <w:tc>
          <w:tcPr>
            <w:tcW w:w="1339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Ф.И.О. получателя мер социальной поддержки</w:t>
            </w:r>
          </w:p>
        </w:tc>
        <w:tc>
          <w:tcPr>
            <w:tcW w:w="1020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Общая (жилая) площадь жилого помещения (кв. м)</w:t>
            </w:r>
          </w:p>
        </w:tc>
        <w:tc>
          <w:tcPr>
            <w:tcW w:w="141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Размер платы за 1 кв. м площади за услуги по содержанию жилого помещения с НДС (руб.)</w:t>
            </w:r>
          </w:p>
        </w:tc>
        <w:tc>
          <w:tcPr>
            <w:tcW w:w="141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 xml:space="preserve">Размер платы за услуги по содержанию жилого помещения (гр. 5 </w:t>
            </w:r>
            <w:proofErr w:type="spellStart"/>
            <w:r>
              <w:rPr>
                <w:rFonts w:ascii="Tahoma" w:hAnsi="Tahoma" w:cs="Tahoma"/>
                <w:sz w:val="20"/>
              </w:rPr>
              <w:t>x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гр. 6), (руб.)</w:t>
            </w:r>
          </w:p>
        </w:tc>
        <w:tc>
          <w:tcPr>
            <w:tcW w:w="79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Начислено по услуге (руб.)</w:t>
            </w: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Мера социальной поддержки (руб.)</w:t>
            </w:r>
          </w:p>
        </w:tc>
        <w:tc>
          <w:tcPr>
            <w:tcW w:w="81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 оплате по услуге (руб.)</w:t>
            </w:r>
          </w:p>
        </w:tc>
      </w:tr>
      <w:tr w:rsidR="008968D9">
        <w:tc>
          <w:tcPr>
            <w:tcW w:w="39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90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39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020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1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141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79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81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</w:tr>
      <w:tr w:rsidR="008968D9">
        <w:tc>
          <w:tcPr>
            <w:tcW w:w="39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907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339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020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79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814" w:type="dxa"/>
          </w:tcPr>
          <w:p w:rsidR="008968D9" w:rsidRDefault="008968D9">
            <w:pPr>
              <w:spacing w:after="1" w:line="200" w:lineRule="atLeast"/>
            </w:pPr>
          </w:p>
        </w:tc>
      </w:tr>
      <w:tr w:rsidR="008968D9">
        <w:tc>
          <w:tcPr>
            <w:tcW w:w="39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907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339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020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79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814" w:type="dxa"/>
          </w:tcPr>
          <w:p w:rsidR="008968D9" w:rsidRDefault="008968D9">
            <w:pPr>
              <w:spacing w:after="1" w:line="200" w:lineRule="atLeast"/>
            </w:pPr>
          </w:p>
        </w:tc>
      </w:tr>
      <w:tr w:rsidR="008968D9">
        <w:tc>
          <w:tcPr>
            <w:tcW w:w="39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907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339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020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79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814" w:type="dxa"/>
          </w:tcPr>
          <w:p w:rsidR="008968D9" w:rsidRDefault="008968D9">
            <w:pPr>
              <w:spacing w:after="1" w:line="200" w:lineRule="atLeast"/>
            </w:pPr>
          </w:p>
        </w:tc>
      </w:tr>
      <w:tr w:rsidR="008968D9">
        <w:tc>
          <w:tcPr>
            <w:tcW w:w="39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907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339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020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79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814" w:type="dxa"/>
          </w:tcPr>
          <w:p w:rsidR="008968D9" w:rsidRDefault="008968D9">
            <w:pPr>
              <w:spacing w:after="1" w:line="200" w:lineRule="atLeast"/>
            </w:pPr>
          </w:p>
        </w:tc>
      </w:tr>
      <w:tr w:rsidR="008968D9">
        <w:tc>
          <w:tcPr>
            <w:tcW w:w="1304" w:type="dxa"/>
            <w:gridSpan w:val="2"/>
          </w:tcPr>
          <w:p w:rsidR="008968D9" w:rsidRDefault="008968D9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Итого</w:t>
            </w: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339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020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79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814" w:type="dxa"/>
          </w:tcPr>
          <w:p w:rsidR="008968D9" w:rsidRDefault="008968D9">
            <w:pPr>
              <w:spacing w:after="1" w:line="200" w:lineRule="atLeast"/>
            </w:pPr>
          </w:p>
        </w:tc>
      </w:tr>
    </w:tbl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_______________________________________ ______________________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(Ф.И.О.)                       (подпись)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бухгалтер __________________________________ ______________________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(Ф.И.О.)                       (подпись)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 ________________________________________ ______________________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(Ф.И.О., номер контактного телефона)         (подпись)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"____" _______________ 20____ г.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(дата составления расчета)</w:t>
      </w:r>
    </w:p>
    <w:p w:rsidR="008968D9" w:rsidRDefault="008968D9">
      <w:pPr>
        <w:sectPr w:rsidR="008968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68D9" w:rsidRDefault="008968D9">
      <w:pPr>
        <w:spacing w:after="1" w:line="200" w:lineRule="atLeast"/>
        <w:jc w:val="right"/>
        <w:outlineLvl w:val="0"/>
      </w:pPr>
      <w:r>
        <w:rPr>
          <w:rFonts w:ascii="Tahoma" w:hAnsi="Tahoma" w:cs="Tahoma"/>
          <w:sz w:val="20"/>
        </w:rPr>
        <w:lastRenderedPageBreak/>
        <w:t>УТВЕРЖДЕН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Постановлением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администрации города Перми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от 27.05.2014 N 349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center"/>
      </w:pPr>
      <w:bookmarkStart w:id="17" w:name="P481"/>
      <w:bookmarkEnd w:id="17"/>
      <w:r>
        <w:rPr>
          <w:rFonts w:ascii="Tahoma" w:hAnsi="Tahoma" w:cs="Tahoma"/>
          <w:b/>
          <w:sz w:val="20"/>
        </w:rPr>
        <w:t>РЕГЛАМЕНТ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ВЗАИМОДЕЙСТВИЯ ДЕПАРТАМЕНТА СОЦИАЛЬНОЙ ПОЛИТИКИ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АДМИНИСТРАЦИИ ГОРОДА ПЕРМИ С ФУНКЦИОНАЛЬНЫМИ ОРГАНАМИ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АДМИНИСТРАЦИИ ГОРОДА ПЕРМИ ПРИ ПРЕДОСТАВЛЕНИИ СУБСИДИИ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ОРГАНИЗАЦИЯМ В ЧАСТИ ВОЗМЕЩЕНИЯ НЕДОПОЛУЧЕННЫХ ДОХОДОВ,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 xml:space="preserve">СВЯЗАННЫХ С ПРЕДОСТАВЛЕНИЕМ ГРАЖДАНАМ МЕР </w:t>
      </w:r>
      <w:proofErr w:type="gramStart"/>
      <w:r>
        <w:rPr>
          <w:rFonts w:ascii="Tahoma" w:hAnsi="Tahoma" w:cs="Tahoma"/>
          <w:b/>
          <w:sz w:val="20"/>
        </w:rPr>
        <w:t>СОЦИАЛЬНОЙ</w:t>
      </w:r>
      <w:proofErr w:type="gramEnd"/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ПОДДЕРЖКИ В ВИДЕ УМЕНЬШЕНИЯ РАЗМЕРА ПЛАТЫ ЗА СОДЕРЖАНИЕ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ЖИЛЫХ ПОМЕЩЕНИЙ, ПРИЗНАННЫХ В УСТАНОВЛЕННОМ ПОРЯДКЕ</w:t>
      </w:r>
    </w:p>
    <w:p w:rsidR="008968D9" w:rsidRDefault="008968D9">
      <w:pPr>
        <w:spacing w:after="1" w:line="200" w:lineRule="atLeast"/>
        <w:jc w:val="center"/>
      </w:pPr>
      <w:proofErr w:type="gramStart"/>
      <w:r>
        <w:rPr>
          <w:rFonts w:ascii="Tahoma" w:hAnsi="Tahoma" w:cs="Tahoma"/>
          <w:b/>
          <w:sz w:val="20"/>
        </w:rPr>
        <w:t>НЕПРИГОДНЫМИ</w:t>
      </w:r>
      <w:proofErr w:type="gramEnd"/>
      <w:r>
        <w:rPr>
          <w:rFonts w:ascii="Tahoma" w:hAnsi="Tahoma" w:cs="Tahoma"/>
          <w:b/>
          <w:sz w:val="20"/>
        </w:rPr>
        <w:t xml:space="preserve"> ДЛЯ ПРОЖИВАНИЯ И (ИЛИ) РАСПОЛОЖЕННЫХ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В МНОГОКВАРТИРНЫХ ДОМАХ, ПРИЗНАННЫХ В УСТАНОВЛЕННОМ ПОРЯДКЕ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АВАРИЙНЫМИ И ПОДЛЕЖАЩИМИ СНОСУ ИЛИ РЕКОНСТРУКЦИИ</w:t>
      </w:r>
    </w:p>
    <w:p w:rsidR="008968D9" w:rsidRDefault="008968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968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8968D9" w:rsidRDefault="008968D9">
            <w:pPr>
              <w:spacing w:after="1" w:line="200" w:lineRule="atLeast"/>
              <w:jc w:val="center"/>
            </w:pPr>
            <w:proofErr w:type="gramStart"/>
            <w:r>
              <w:rPr>
                <w:rFonts w:ascii="Tahoma" w:hAnsi="Tahoma" w:cs="Tahoma"/>
                <w:color w:val="392C69"/>
                <w:sz w:val="20"/>
              </w:rPr>
              <w:t xml:space="preserve">(в ред. Постановлений Администрации г. Перми от 24.10.2017 </w:t>
            </w:r>
            <w:hyperlink r:id="rId56" w:history="1">
              <w:r>
                <w:rPr>
                  <w:rFonts w:ascii="Tahoma" w:hAnsi="Tahoma" w:cs="Tahoma"/>
                  <w:color w:val="0000FF"/>
                  <w:sz w:val="20"/>
                </w:rPr>
                <w:t>N 941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  <w:proofErr w:type="gramEnd"/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29.05.2018 </w:t>
            </w:r>
            <w:hyperlink r:id="rId57" w:history="1">
              <w:r>
                <w:rPr>
                  <w:rFonts w:ascii="Tahoma" w:hAnsi="Tahoma" w:cs="Tahoma"/>
                  <w:color w:val="0000FF"/>
                  <w:sz w:val="20"/>
                </w:rPr>
                <w:t>N 332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)</w:t>
            </w:r>
          </w:p>
        </w:tc>
      </w:tr>
    </w:tbl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center"/>
        <w:outlineLvl w:val="1"/>
      </w:pPr>
      <w:r>
        <w:rPr>
          <w:rFonts w:ascii="Tahoma" w:hAnsi="Tahoma" w:cs="Tahoma"/>
          <w:sz w:val="20"/>
        </w:rPr>
        <w:t>I. Общие положения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1.1. </w:t>
      </w:r>
      <w:proofErr w:type="gramStart"/>
      <w:r>
        <w:rPr>
          <w:rFonts w:ascii="Tahoma" w:hAnsi="Tahoma" w:cs="Tahoma"/>
          <w:sz w:val="20"/>
        </w:rPr>
        <w:t>Регламент взаимодействия департамента социальной политики администрации города Перми с функциональными органами администрации города Перми при предоставлении субсидии организациям в части возмещения недополученных доходов, связанных с предоставлением гражданам мер социальной поддержки в виде уменьшения размера платы за содержание жилых помещений, признанных в установленном порядке непригодными для проживания и (или) расположенных в многоквартирных домах, признанных в установленном порядке аварийными и подлежащими сносу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gramStart"/>
      <w:r>
        <w:rPr>
          <w:rFonts w:ascii="Tahoma" w:hAnsi="Tahoma" w:cs="Tahoma"/>
          <w:sz w:val="20"/>
        </w:rPr>
        <w:t xml:space="preserve">или реконструкции (далее - Регламент), разработан в соответствии с </w:t>
      </w:r>
      <w:hyperlink r:id="rId58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</w:r>
      <w:hyperlink r:id="rId59" w:history="1">
        <w:r>
          <w:rPr>
            <w:rFonts w:ascii="Tahoma" w:hAnsi="Tahoma" w:cs="Tahoma"/>
            <w:color w:val="0000FF"/>
            <w:sz w:val="20"/>
          </w:rPr>
          <w:t>Уставом</w:t>
        </w:r>
      </w:hyperlink>
      <w:r>
        <w:rPr>
          <w:rFonts w:ascii="Tahoma" w:hAnsi="Tahoma" w:cs="Tahoma"/>
          <w:sz w:val="20"/>
        </w:rPr>
        <w:t xml:space="preserve"> города Перми, решениями Пермской городской Думы от 12 сентября 2006 г. </w:t>
      </w:r>
      <w:hyperlink r:id="rId60" w:history="1">
        <w:r>
          <w:rPr>
            <w:rFonts w:ascii="Tahoma" w:hAnsi="Tahoma" w:cs="Tahoma"/>
            <w:color w:val="0000FF"/>
            <w:sz w:val="20"/>
          </w:rPr>
          <w:t>N 213</w:t>
        </w:r>
      </w:hyperlink>
      <w:r>
        <w:rPr>
          <w:rFonts w:ascii="Tahoma" w:hAnsi="Tahoma" w:cs="Tahoma"/>
          <w:sz w:val="20"/>
        </w:rPr>
        <w:t xml:space="preserve"> "Об управлении жилищных отношений администрации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gramStart"/>
      <w:r>
        <w:rPr>
          <w:rFonts w:ascii="Tahoma" w:hAnsi="Tahoma" w:cs="Tahoma"/>
          <w:sz w:val="20"/>
        </w:rPr>
        <w:t xml:space="preserve">города Перми", от 12 сентября 2006 г. </w:t>
      </w:r>
      <w:hyperlink r:id="rId61" w:history="1">
        <w:r>
          <w:rPr>
            <w:rFonts w:ascii="Tahoma" w:hAnsi="Tahoma" w:cs="Tahoma"/>
            <w:color w:val="0000FF"/>
            <w:sz w:val="20"/>
          </w:rPr>
          <w:t>N 221</w:t>
        </w:r>
      </w:hyperlink>
      <w:r>
        <w:rPr>
          <w:rFonts w:ascii="Tahoma" w:hAnsi="Tahoma" w:cs="Tahoma"/>
          <w:sz w:val="20"/>
        </w:rPr>
        <w:t xml:space="preserve"> "О департаменте социальной политики администрации города Перми", от 26 июня 2012 г. </w:t>
      </w:r>
      <w:hyperlink r:id="rId62" w:history="1">
        <w:r>
          <w:rPr>
            <w:rFonts w:ascii="Tahoma" w:hAnsi="Tahoma" w:cs="Tahoma"/>
            <w:color w:val="0000FF"/>
            <w:sz w:val="20"/>
          </w:rPr>
          <w:t>N 138</w:t>
        </w:r>
      </w:hyperlink>
      <w:r>
        <w:rPr>
          <w:rFonts w:ascii="Tahoma" w:hAnsi="Tahoma" w:cs="Tahoma"/>
          <w:sz w:val="20"/>
        </w:rPr>
        <w:t xml:space="preserve"> "О создании департамента жилищно-коммунального хозяйства администрации города Перми", в целях обеспечения эффективной работы по реализации Порядка предоставления субсидии организациям в части возмещения недополученных доходов, связанных с предоставлением гражданам мер социальной поддержки в виде уменьшения размера платы за</w:t>
      </w:r>
      <w:proofErr w:type="gramEnd"/>
      <w:r>
        <w:rPr>
          <w:rFonts w:ascii="Tahoma" w:hAnsi="Tahoma" w:cs="Tahoma"/>
          <w:sz w:val="20"/>
        </w:rPr>
        <w:t xml:space="preserve"> содержание жилых помещений, признанных в установленном порядке непригодными для проживания и (или) расположенных в многоквартирных домах, признанных в установленном порядке аварийными и подлежащими сносу или реконструкции.</w:t>
      </w:r>
    </w:p>
    <w:p w:rsidR="008968D9" w:rsidRDefault="008968D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63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</w:t>
      </w:r>
      <w:proofErr w:type="gramStart"/>
      <w:r>
        <w:rPr>
          <w:rFonts w:ascii="Tahoma" w:hAnsi="Tahoma" w:cs="Tahoma"/>
          <w:sz w:val="20"/>
        </w:rPr>
        <w:t>г</w:t>
      </w:r>
      <w:proofErr w:type="gramEnd"/>
      <w:r>
        <w:rPr>
          <w:rFonts w:ascii="Tahoma" w:hAnsi="Tahoma" w:cs="Tahoma"/>
          <w:sz w:val="20"/>
        </w:rPr>
        <w:t>. Перми от 29.05.2018 N 332)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1.2. </w:t>
      </w:r>
      <w:proofErr w:type="gramStart"/>
      <w:r>
        <w:rPr>
          <w:rFonts w:ascii="Tahoma" w:hAnsi="Tahoma" w:cs="Tahoma"/>
          <w:sz w:val="20"/>
        </w:rPr>
        <w:t>Настоящий Регламент определяет порядок взаимодействия департамента социальной политики администрации города Перми (далее - Департамент), управления жилищных отношений администрации города Перми (далее - УЖО), департамента жилищно-коммунального хозяйства администрации города Перми (далее - ДЖКХ) по предоставлению субсидии организациям в части возмещения недополученных доходов, связанных с предоставлением гражданам мер социальной поддержки в виде уменьшения размера платы за содержание жилых помещений, признанных в установленном порядке непригодными для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gramStart"/>
      <w:r>
        <w:rPr>
          <w:rFonts w:ascii="Tahoma" w:hAnsi="Tahoma" w:cs="Tahoma"/>
          <w:sz w:val="20"/>
        </w:rPr>
        <w:t>проживания и (или) расположенных в многоквартирных домах, признанных в установленном порядке аварийными и подлежащими сносу или реконструкции (далее - субсидия).</w:t>
      </w:r>
      <w:proofErr w:type="gramEnd"/>
    </w:p>
    <w:p w:rsidR="008968D9" w:rsidRDefault="008968D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64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</w:t>
      </w:r>
      <w:proofErr w:type="gramStart"/>
      <w:r>
        <w:rPr>
          <w:rFonts w:ascii="Tahoma" w:hAnsi="Tahoma" w:cs="Tahoma"/>
          <w:sz w:val="20"/>
        </w:rPr>
        <w:t>г</w:t>
      </w:r>
      <w:proofErr w:type="gramEnd"/>
      <w:r>
        <w:rPr>
          <w:rFonts w:ascii="Tahoma" w:hAnsi="Tahoma" w:cs="Tahoma"/>
          <w:sz w:val="20"/>
        </w:rPr>
        <w:t>. Перми от 29.05.2018 N 332)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center"/>
        <w:outlineLvl w:val="1"/>
      </w:pPr>
      <w:r>
        <w:rPr>
          <w:rFonts w:ascii="Tahoma" w:hAnsi="Tahoma" w:cs="Tahoma"/>
          <w:sz w:val="20"/>
        </w:rPr>
        <w:t>II. Принципы взаимодействия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>2.1. Законность.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2.2. Самостоятельность в реализации задач и полномочий.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2.3. Ответственность за действия, выполняемые в рамках установленных настоящим Регламентом полномочий.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2.4. Согласованность действий.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center"/>
        <w:outlineLvl w:val="1"/>
      </w:pPr>
      <w:r>
        <w:rPr>
          <w:rFonts w:ascii="Tahoma" w:hAnsi="Tahoma" w:cs="Tahoma"/>
          <w:sz w:val="20"/>
        </w:rPr>
        <w:t xml:space="preserve">III. Порядок взаимодействия Департамента, </w:t>
      </w:r>
      <w:proofErr w:type="gramStart"/>
      <w:r>
        <w:rPr>
          <w:rFonts w:ascii="Tahoma" w:hAnsi="Tahoma" w:cs="Tahoma"/>
          <w:sz w:val="20"/>
        </w:rPr>
        <w:t>УЖО</w:t>
      </w:r>
      <w:proofErr w:type="gramEnd"/>
      <w:r>
        <w:rPr>
          <w:rFonts w:ascii="Tahoma" w:hAnsi="Tahoma" w:cs="Tahoma"/>
          <w:sz w:val="20"/>
        </w:rPr>
        <w:t>, ДЖКХ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по вопросу предоставления субсидии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3.1. </w:t>
      </w:r>
      <w:proofErr w:type="gramStart"/>
      <w:r>
        <w:rPr>
          <w:rFonts w:ascii="Tahoma" w:hAnsi="Tahoma" w:cs="Tahoma"/>
          <w:sz w:val="20"/>
        </w:rPr>
        <w:t>УЖО</w:t>
      </w:r>
      <w:proofErr w:type="gramEnd"/>
      <w:r>
        <w:rPr>
          <w:rFonts w:ascii="Tahoma" w:hAnsi="Tahoma" w:cs="Tahoma"/>
          <w:sz w:val="20"/>
        </w:rPr>
        <w:t>:</w:t>
      </w:r>
    </w:p>
    <w:p w:rsidR="008968D9" w:rsidRDefault="008968D9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 xml:space="preserve">3.1.1. ежемесячно не позднее 5 числа каждого месяца по состоянию на 1 число месяца представляет в Департамент и ДЖКХ на электронном и бумажном носителях </w:t>
      </w:r>
      <w:hyperlink w:anchor="P586" w:history="1">
        <w:r>
          <w:rPr>
            <w:rFonts w:ascii="Tahoma" w:hAnsi="Tahoma" w:cs="Tahoma"/>
            <w:color w:val="0000FF"/>
            <w:sz w:val="20"/>
          </w:rPr>
          <w:t>информацию</w:t>
        </w:r>
      </w:hyperlink>
      <w:r>
        <w:rPr>
          <w:rFonts w:ascii="Tahoma" w:hAnsi="Tahoma" w:cs="Tahoma"/>
          <w:sz w:val="20"/>
        </w:rPr>
        <w:t xml:space="preserve"> о жилых помещениях, признанных в установленном порядке непригодными для проживания и (или) расположенных в многоквартирных домах, признанных в установленном порядке аварийными и подлежащими сносу или реконструкции (далее - Жилое помещение, Многоквартирный дом), по форме согласно приложению</w:t>
      </w:r>
      <w:proofErr w:type="gramEnd"/>
      <w:r>
        <w:rPr>
          <w:rFonts w:ascii="Tahoma" w:hAnsi="Tahoma" w:cs="Tahoma"/>
          <w:sz w:val="20"/>
        </w:rPr>
        <w:t xml:space="preserve"> 1 к настоящему Регламенту, которая должна содержать: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название района;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код района;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наименование улицы, код улицы из одного из общероссийских справочников: классификатора адресов Российской Федерации (далее - КЛАДР) или федеральной информационной адресной системы (далее - ФИАС);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номер дома, квартиры, комнаты;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вид объекта;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Ф.И.О. собственника или нанимателя Жилого помещения, жилого помещения в Многоквартирном доме;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общую площадь Жилых помещений, жилых помещений в Многоквартирных домах;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площадь для оказания мер социальной поддержки;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вид собственности;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реквизиты (дата, номер) заключений постоянно действующих межведомственных комиссий при территориальных органах администрации города Перми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реконструкции;</w:t>
      </w:r>
    </w:p>
    <w:p w:rsidR="008968D9" w:rsidRDefault="008968D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65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</w:t>
      </w:r>
      <w:proofErr w:type="gramStart"/>
      <w:r>
        <w:rPr>
          <w:rFonts w:ascii="Tahoma" w:hAnsi="Tahoma" w:cs="Tahoma"/>
          <w:sz w:val="20"/>
        </w:rPr>
        <w:t>г</w:t>
      </w:r>
      <w:proofErr w:type="gramEnd"/>
      <w:r>
        <w:rPr>
          <w:rFonts w:ascii="Tahoma" w:hAnsi="Tahoma" w:cs="Tahoma"/>
          <w:sz w:val="20"/>
        </w:rPr>
        <w:t>. Перми от 29.05.2018 N 332)</w:t>
      </w:r>
    </w:p>
    <w:p w:rsidR="008968D9" w:rsidRDefault="008968D9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>сведения о жилых помещениях в Многоквартирных домах, находящихся в стадии расселения, об основаниях для изменения площади Жилых помещений, Многоквартирных домов (в случае расселения Многоквартирных домов по муниципальным адресным программам или предоставления гражданам других жилых помещений по решениям судов с указанием реквизитов распоряжений о предоставлении гражданам другого жилого помещения, Ф.И.О., номера квартиры и площади жилого помещения);</w:t>
      </w:r>
      <w:proofErr w:type="gramEnd"/>
    </w:p>
    <w:p w:rsidR="008968D9" w:rsidRDefault="008968D9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>сведения о пустующих Жилых помещениях, жилых помещениях в Многоквартирных домах об основаниях и дате, с которого помещение является пустующим.</w:t>
      </w:r>
      <w:proofErr w:type="gramEnd"/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Для представления указанных сведений </w:t>
      </w:r>
      <w:proofErr w:type="gramStart"/>
      <w:r>
        <w:rPr>
          <w:rFonts w:ascii="Tahoma" w:hAnsi="Tahoma" w:cs="Tahoma"/>
          <w:sz w:val="20"/>
        </w:rPr>
        <w:t>УЖО</w:t>
      </w:r>
      <w:proofErr w:type="gramEnd"/>
      <w:r>
        <w:rPr>
          <w:rFonts w:ascii="Tahoma" w:hAnsi="Tahoma" w:cs="Tahoma"/>
          <w:sz w:val="20"/>
        </w:rPr>
        <w:t xml:space="preserve"> проверяет информацию: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один раз в год на 1 июня текущего года - о собственниках и нанимателях жилых помещений;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>ежемесячно - о пустующих и находящихся в стадии расселения Жилых помещениях, жилых помещениях в Многоквартирных домах.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Документы, содержащие указанную информацию, должны быть подписаны начальником </w:t>
      </w:r>
      <w:proofErr w:type="gramStart"/>
      <w:r>
        <w:rPr>
          <w:rFonts w:ascii="Tahoma" w:hAnsi="Tahoma" w:cs="Tahoma"/>
          <w:sz w:val="20"/>
        </w:rPr>
        <w:t>УЖО</w:t>
      </w:r>
      <w:proofErr w:type="gramEnd"/>
      <w:r>
        <w:rPr>
          <w:rFonts w:ascii="Tahoma" w:hAnsi="Tahoma" w:cs="Tahoma"/>
          <w:sz w:val="20"/>
        </w:rPr>
        <w:t xml:space="preserve"> либо иным уполномоченным лицом.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Информация о Жилых помещениях, Многоквартирных домах за декабрь представляется не позднее 30 декабря по состоянию на 1 число месяца.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3.1.2. Ежеквартально не позднее 5 числа месяца, следующего за последним месяцем квартала, представляет в ДЖКХ на электронном и бумажном носителях адреса Жилых помещений и Многоквартирных домов.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3.2. ДЖКХ: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в установленном порядке вносит предложения по формированию и изменению лимитов бюджетных обязательств по предоставлению субсидии;</w:t>
      </w:r>
    </w:p>
    <w:p w:rsidR="008968D9" w:rsidRDefault="008968D9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 xml:space="preserve">ежеквартально не позднее 10 числа месяца, следующего за последним месяцем квартала, представляет в Департамент на электронном и бумажном носителях </w:t>
      </w:r>
      <w:hyperlink w:anchor="P694" w:history="1">
        <w:r>
          <w:rPr>
            <w:rFonts w:ascii="Tahoma" w:hAnsi="Tahoma" w:cs="Tahoma"/>
            <w:color w:val="0000FF"/>
            <w:sz w:val="20"/>
          </w:rPr>
          <w:t>информацию</w:t>
        </w:r>
      </w:hyperlink>
      <w:r>
        <w:rPr>
          <w:rFonts w:ascii="Tahoma" w:hAnsi="Tahoma" w:cs="Tahoma"/>
          <w:sz w:val="20"/>
        </w:rPr>
        <w:t xml:space="preserve"> о многоквартирных домах, в которых имеются жилые помещения, признанные в установленном порядке непригодными для проживания, и о многоквартирных домах, признанных в установленном порядке аварийными и подлежащими сносу или реконструкции, по форме согласно приложению 2 к настоящему Регламенту, которая должна содержать:</w:t>
      </w:r>
      <w:proofErr w:type="gramEnd"/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название района, код района;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наименование улицы, код улицы из одного из общероссийских справочников (КЛАДР или ФИАС);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номер дома;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вид объекта;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общую площадь Жилых помещений, Многоквартирных домов;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размер платы за содержание 1 кв. м;</w:t>
      </w:r>
    </w:p>
    <w:p w:rsidR="008968D9" w:rsidRDefault="008968D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66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</w:t>
      </w:r>
      <w:proofErr w:type="gramStart"/>
      <w:r>
        <w:rPr>
          <w:rFonts w:ascii="Tahoma" w:hAnsi="Tahoma" w:cs="Tahoma"/>
          <w:sz w:val="20"/>
        </w:rPr>
        <w:t>г</w:t>
      </w:r>
      <w:proofErr w:type="gramEnd"/>
      <w:r>
        <w:rPr>
          <w:rFonts w:ascii="Tahoma" w:hAnsi="Tahoma" w:cs="Tahoma"/>
          <w:sz w:val="20"/>
        </w:rPr>
        <w:t>. Перми от 29.05.2018 N 332)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выбранный способ управления многоквартирных домов в целях предоставления субсидии;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наименования организации, оказывающей услуги по содержанию общего имущества дома, и адреса.</w:t>
      </w:r>
    </w:p>
    <w:p w:rsidR="008968D9" w:rsidRDefault="008968D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67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</w:t>
      </w:r>
      <w:proofErr w:type="gramStart"/>
      <w:r>
        <w:rPr>
          <w:rFonts w:ascii="Tahoma" w:hAnsi="Tahoma" w:cs="Tahoma"/>
          <w:sz w:val="20"/>
        </w:rPr>
        <w:t>г</w:t>
      </w:r>
      <w:proofErr w:type="gramEnd"/>
      <w:r>
        <w:rPr>
          <w:rFonts w:ascii="Tahoma" w:hAnsi="Tahoma" w:cs="Tahoma"/>
          <w:sz w:val="20"/>
        </w:rPr>
        <w:t>. Перми от 29.05.2018 N 332)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Документы, содержащие указанную информацию, должны быть подписаны начальником ДЖКХ либо иным уполномоченным лицом.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3.3. Департамент: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направляет заявку в ДЖКХ для выделения дополнительных лимитов бюджетных ассигнований;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ежегодно до 15 июня представляет в ДЖКХ расшифровку расчетов с управляющими организациями по непригодному для проживания и аварийному жилью за период с 1 июня предыдущего года по 1 июня текущего года;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на основании полученной от </w:t>
      </w:r>
      <w:proofErr w:type="gramStart"/>
      <w:r>
        <w:rPr>
          <w:rFonts w:ascii="Tahoma" w:hAnsi="Tahoma" w:cs="Tahoma"/>
          <w:sz w:val="20"/>
        </w:rPr>
        <w:t>УЖО</w:t>
      </w:r>
      <w:proofErr w:type="gramEnd"/>
      <w:r>
        <w:rPr>
          <w:rFonts w:ascii="Tahoma" w:hAnsi="Tahoma" w:cs="Tahoma"/>
          <w:sz w:val="20"/>
        </w:rPr>
        <w:t>, ДЖКХ информации в пределах лимитов бюджетных обязательств в установленном порядке осуществляет предоставление субсидии;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осуществляет </w:t>
      </w:r>
      <w:proofErr w:type="gramStart"/>
      <w:r>
        <w:rPr>
          <w:rFonts w:ascii="Tahoma" w:hAnsi="Tahoma" w:cs="Tahoma"/>
          <w:sz w:val="20"/>
        </w:rPr>
        <w:t>контроль за</w:t>
      </w:r>
      <w:proofErr w:type="gramEnd"/>
      <w:r>
        <w:rPr>
          <w:rFonts w:ascii="Tahoma" w:hAnsi="Tahoma" w:cs="Tahoma"/>
          <w:sz w:val="20"/>
        </w:rPr>
        <w:t xml:space="preserve"> целевым расходованием бюджетных средств и проверку документов, представленных организацией.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center"/>
        <w:outlineLvl w:val="1"/>
      </w:pPr>
      <w:r>
        <w:rPr>
          <w:rFonts w:ascii="Tahoma" w:hAnsi="Tahoma" w:cs="Tahoma"/>
          <w:sz w:val="20"/>
        </w:rPr>
        <w:lastRenderedPageBreak/>
        <w:t>IV. Формы взаимодействия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4.1. Представление дополнительной информации по запросам: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4.1.1. Департамент имеет право запрашивать </w:t>
      </w:r>
      <w:proofErr w:type="gramStart"/>
      <w:r>
        <w:rPr>
          <w:rFonts w:ascii="Tahoma" w:hAnsi="Tahoma" w:cs="Tahoma"/>
          <w:sz w:val="20"/>
        </w:rPr>
        <w:t>у</w:t>
      </w:r>
      <w:proofErr w:type="gramEnd"/>
      <w:r>
        <w:rPr>
          <w:rFonts w:ascii="Tahoma" w:hAnsi="Tahoma" w:cs="Tahoma"/>
          <w:sz w:val="20"/>
        </w:rPr>
        <w:t xml:space="preserve"> УЖО, ДЖКХ и получать </w:t>
      </w:r>
      <w:proofErr w:type="gramStart"/>
      <w:r>
        <w:rPr>
          <w:rFonts w:ascii="Tahoma" w:hAnsi="Tahoma" w:cs="Tahoma"/>
          <w:sz w:val="20"/>
        </w:rPr>
        <w:t>от</w:t>
      </w:r>
      <w:proofErr w:type="gramEnd"/>
      <w:r>
        <w:rPr>
          <w:rFonts w:ascii="Tahoma" w:hAnsi="Tahoma" w:cs="Tahoma"/>
          <w:sz w:val="20"/>
        </w:rPr>
        <w:t xml:space="preserve"> них сведения, документы и иные материалы по вопросу предоставления субсидии в рамках компетенции;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4.1.2. представление дополнительной информации, обмен информацией между Департаментом, </w:t>
      </w:r>
      <w:proofErr w:type="gramStart"/>
      <w:r>
        <w:rPr>
          <w:rFonts w:ascii="Tahoma" w:hAnsi="Tahoma" w:cs="Tahoma"/>
          <w:sz w:val="20"/>
        </w:rPr>
        <w:t>УЖО</w:t>
      </w:r>
      <w:proofErr w:type="gramEnd"/>
      <w:r>
        <w:rPr>
          <w:rFonts w:ascii="Tahoma" w:hAnsi="Tahoma" w:cs="Tahoma"/>
          <w:sz w:val="20"/>
        </w:rPr>
        <w:t>, ДЖКХ осуществляются по письменному запросу. Срок представления необходимой информации указывается в запросе, в случае его отсутствия срок представления информации не должен превышать 30 календарных дней.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4.2. Взаимодействие при проведении и участии в совещаниях, рабочих группах.</w:t>
      </w:r>
    </w:p>
    <w:p w:rsidR="008968D9" w:rsidRDefault="008968D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Департамент, УЖО, ДЖКХ </w:t>
      </w:r>
      <w:proofErr w:type="gramStart"/>
      <w:r>
        <w:rPr>
          <w:rFonts w:ascii="Tahoma" w:hAnsi="Tahoma" w:cs="Tahoma"/>
          <w:sz w:val="20"/>
        </w:rPr>
        <w:t>организуют и проводят</w:t>
      </w:r>
      <w:proofErr w:type="gramEnd"/>
      <w:r>
        <w:rPr>
          <w:rFonts w:ascii="Tahoma" w:hAnsi="Tahoma" w:cs="Tahoma"/>
          <w:sz w:val="20"/>
        </w:rPr>
        <w:t xml:space="preserve"> совместные совещания, рабочие группы по вопросу предоставления субсидии.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right"/>
        <w:outlineLvl w:val="1"/>
      </w:pPr>
      <w:r>
        <w:rPr>
          <w:rFonts w:ascii="Tahoma" w:hAnsi="Tahoma" w:cs="Tahoma"/>
          <w:sz w:val="20"/>
        </w:rPr>
        <w:t>Приложение 1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 Регламенту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 xml:space="preserve">взаимодействия департамента </w:t>
      </w:r>
      <w:proofErr w:type="gramStart"/>
      <w:r>
        <w:rPr>
          <w:rFonts w:ascii="Tahoma" w:hAnsi="Tahoma" w:cs="Tahoma"/>
          <w:sz w:val="20"/>
        </w:rPr>
        <w:t>социальной</w:t>
      </w:r>
      <w:proofErr w:type="gramEnd"/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политики администрации города Перми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с функциональными органами администрации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города Перми при предоставлении субсидии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организациям в части возмещения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 xml:space="preserve">недополученных доходов, связанных </w:t>
      </w:r>
      <w:proofErr w:type="gramStart"/>
      <w:r>
        <w:rPr>
          <w:rFonts w:ascii="Tahoma" w:hAnsi="Tahoma" w:cs="Tahoma"/>
          <w:sz w:val="20"/>
        </w:rPr>
        <w:t>с</w:t>
      </w:r>
      <w:proofErr w:type="gramEnd"/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 xml:space="preserve">предоставлением гражданам мер </w:t>
      </w:r>
      <w:proofErr w:type="gramStart"/>
      <w:r>
        <w:rPr>
          <w:rFonts w:ascii="Tahoma" w:hAnsi="Tahoma" w:cs="Tahoma"/>
          <w:sz w:val="20"/>
        </w:rPr>
        <w:t>социальной</w:t>
      </w:r>
      <w:proofErr w:type="gramEnd"/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поддержки в виде уменьшения размера платы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за содержание жилых помещений,</w:t>
      </w:r>
    </w:p>
    <w:p w:rsidR="008968D9" w:rsidRDefault="008968D9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признанных</w:t>
      </w:r>
      <w:proofErr w:type="gramEnd"/>
      <w:r>
        <w:rPr>
          <w:rFonts w:ascii="Tahoma" w:hAnsi="Tahoma" w:cs="Tahoma"/>
          <w:sz w:val="20"/>
        </w:rPr>
        <w:t xml:space="preserve"> в установленном порядке</w:t>
      </w:r>
    </w:p>
    <w:p w:rsidR="008968D9" w:rsidRDefault="008968D9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непригодными</w:t>
      </w:r>
      <w:proofErr w:type="gramEnd"/>
      <w:r>
        <w:rPr>
          <w:rFonts w:ascii="Tahoma" w:hAnsi="Tahoma" w:cs="Tahoma"/>
          <w:sz w:val="20"/>
        </w:rPr>
        <w:t xml:space="preserve"> для проживания и (или)</w:t>
      </w:r>
    </w:p>
    <w:p w:rsidR="008968D9" w:rsidRDefault="008968D9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расположенных в многоквартирных домах,</w:t>
      </w:r>
      <w:proofErr w:type="gramEnd"/>
    </w:p>
    <w:p w:rsidR="008968D9" w:rsidRDefault="008968D9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признанных</w:t>
      </w:r>
      <w:proofErr w:type="gramEnd"/>
      <w:r>
        <w:rPr>
          <w:rFonts w:ascii="Tahoma" w:hAnsi="Tahoma" w:cs="Tahoma"/>
          <w:sz w:val="20"/>
        </w:rPr>
        <w:t xml:space="preserve"> в установленном порядке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аварийными и подлежащими сносу или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реконструкции</w:t>
      </w:r>
    </w:p>
    <w:p w:rsidR="008968D9" w:rsidRDefault="008968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968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(в ред. </w:t>
            </w:r>
            <w:hyperlink r:id="rId68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Администрации </w:t>
            </w:r>
            <w:proofErr w:type="gramStart"/>
            <w:r>
              <w:rPr>
                <w:rFonts w:ascii="Tahoma" w:hAnsi="Tahoma" w:cs="Tahoma"/>
                <w:color w:val="392C69"/>
                <w:sz w:val="20"/>
              </w:rPr>
              <w:t>г</w:t>
            </w:r>
            <w:proofErr w:type="gramEnd"/>
            <w:r>
              <w:rPr>
                <w:rFonts w:ascii="Tahoma" w:hAnsi="Tahoma" w:cs="Tahoma"/>
                <w:color w:val="392C69"/>
                <w:sz w:val="20"/>
              </w:rPr>
              <w:t>. Перми от 29.05.2018 N 332)</w:t>
            </w:r>
          </w:p>
        </w:tc>
      </w:tr>
    </w:tbl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center"/>
      </w:pPr>
      <w:bookmarkStart w:id="18" w:name="P586"/>
      <w:bookmarkEnd w:id="18"/>
      <w:r>
        <w:rPr>
          <w:rFonts w:ascii="Tahoma" w:hAnsi="Tahoma" w:cs="Tahoma"/>
          <w:sz w:val="20"/>
        </w:rPr>
        <w:t>ИНФОРМАЦИЯ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о жилых помещениях, признанных в установленном порядке</w:t>
      </w:r>
    </w:p>
    <w:p w:rsidR="008968D9" w:rsidRDefault="008968D9">
      <w:pPr>
        <w:spacing w:after="1" w:line="200" w:lineRule="atLeast"/>
        <w:jc w:val="center"/>
      </w:pPr>
      <w:proofErr w:type="gramStart"/>
      <w:r>
        <w:rPr>
          <w:rFonts w:ascii="Tahoma" w:hAnsi="Tahoma" w:cs="Tahoma"/>
          <w:sz w:val="20"/>
        </w:rPr>
        <w:t>непригодными</w:t>
      </w:r>
      <w:proofErr w:type="gramEnd"/>
      <w:r>
        <w:rPr>
          <w:rFonts w:ascii="Tahoma" w:hAnsi="Tahoma" w:cs="Tahoma"/>
          <w:sz w:val="20"/>
        </w:rPr>
        <w:t xml:space="preserve"> для проживания и (или) расположенных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в многоквартирных домах, признанных в установленном порядке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аварийными и подлежащими сносу или реконструкции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ectPr w:rsidR="008968D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8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754"/>
        <w:gridCol w:w="1174"/>
        <w:gridCol w:w="964"/>
        <w:gridCol w:w="1020"/>
        <w:gridCol w:w="567"/>
        <w:gridCol w:w="709"/>
        <w:gridCol w:w="624"/>
        <w:gridCol w:w="1134"/>
        <w:gridCol w:w="624"/>
        <w:gridCol w:w="567"/>
        <w:gridCol w:w="624"/>
        <w:gridCol w:w="1020"/>
        <w:gridCol w:w="794"/>
        <w:gridCol w:w="850"/>
        <w:gridCol w:w="907"/>
        <w:gridCol w:w="850"/>
        <w:gridCol w:w="1034"/>
        <w:gridCol w:w="1304"/>
      </w:tblGrid>
      <w:tr w:rsidR="008968D9" w:rsidTr="00C525E4">
        <w:tc>
          <w:tcPr>
            <w:tcW w:w="340" w:type="dxa"/>
            <w:vMerge w:val="restart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N</w:t>
            </w:r>
          </w:p>
        </w:tc>
        <w:tc>
          <w:tcPr>
            <w:tcW w:w="754" w:type="dxa"/>
            <w:vMerge w:val="restart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Район</w:t>
            </w:r>
          </w:p>
        </w:tc>
        <w:tc>
          <w:tcPr>
            <w:tcW w:w="1174" w:type="dxa"/>
            <w:vMerge w:val="restart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Код района, число от 1 до 7: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1 - Дзержинский,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2 - Индустриальный,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3 - Кировский,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4 - Ленинский,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 xml:space="preserve">5 - </w:t>
            </w:r>
            <w:proofErr w:type="spellStart"/>
            <w:r>
              <w:rPr>
                <w:rFonts w:ascii="Tahoma" w:hAnsi="Tahoma" w:cs="Tahoma"/>
                <w:sz w:val="20"/>
              </w:rPr>
              <w:t>Мотовилихинский</w:t>
            </w:r>
            <w:proofErr w:type="spellEnd"/>
            <w:r>
              <w:rPr>
                <w:rFonts w:ascii="Tahoma" w:hAnsi="Tahoma" w:cs="Tahoma"/>
                <w:sz w:val="20"/>
              </w:rPr>
              <w:t>,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6 - Орджоникидзевский,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7 - Свердловский</w:t>
            </w:r>
          </w:p>
        </w:tc>
        <w:tc>
          <w:tcPr>
            <w:tcW w:w="964" w:type="dxa"/>
            <w:vMerge w:val="restart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Наименование улицы</w:t>
            </w:r>
          </w:p>
        </w:tc>
        <w:tc>
          <w:tcPr>
            <w:tcW w:w="1020" w:type="dxa"/>
            <w:vMerge w:val="restart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Код улицы из одного из общероссийских справочников: (КЛАДР или ФИАС)</w:t>
            </w:r>
          </w:p>
        </w:tc>
        <w:tc>
          <w:tcPr>
            <w:tcW w:w="567" w:type="dxa"/>
            <w:vMerge w:val="restart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Дом</w:t>
            </w:r>
          </w:p>
        </w:tc>
        <w:tc>
          <w:tcPr>
            <w:tcW w:w="709" w:type="dxa"/>
            <w:vMerge w:val="restart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Квартира</w:t>
            </w:r>
          </w:p>
        </w:tc>
        <w:tc>
          <w:tcPr>
            <w:tcW w:w="624" w:type="dxa"/>
            <w:vMerge w:val="restart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Комната</w:t>
            </w:r>
          </w:p>
        </w:tc>
        <w:tc>
          <w:tcPr>
            <w:tcW w:w="1134" w:type="dxa"/>
            <w:vMerge w:val="restart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Вид объекта (многоквартирный дом/дом коридорного типа, коммунальная квартира)</w:t>
            </w:r>
          </w:p>
        </w:tc>
        <w:tc>
          <w:tcPr>
            <w:tcW w:w="624" w:type="dxa"/>
            <w:vMerge w:val="restart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Фамилия</w:t>
            </w:r>
          </w:p>
        </w:tc>
        <w:tc>
          <w:tcPr>
            <w:tcW w:w="567" w:type="dxa"/>
            <w:vMerge w:val="restart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Имя</w:t>
            </w:r>
          </w:p>
        </w:tc>
        <w:tc>
          <w:tcPr>
            <w:tcW w:w="624" w:type="dxa"/>
            <w:vMerge w:val="restart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Отчество</w:t>
            </w:r>
          </w:p>
        </w:tc>
        <w:tc>
          <w:tcPr>
            <w:tcW w:w="1020" w:type="dxa"/>
            <w:vMerge w:val="restart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Общая площадь жилого помещения &lt;*&gt;</w:t>
            </w:r>
          </w:p>
        </w:tc>
        <w:tc>
          <w:tcPr>
            <w:tcW w:w="1644" w:type="dxa"/>
            <w:gridSpan w:val="2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Площадь для оказания мер социальной поддержки &lt;*&gt;</w:t>
            </w:r>
          </w:p>
        </w:tc>
        <w:tc>
          <w:tcPr>
            <w:tcW w:w="907" w:type="dxa"/>
            <w:vMerge w:val="restart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Наниматель/собственник</w:t>
            </w:r>
          </w:p>
        </w:tc>
        <w:tc>
          <w:tcPr>
            <w:tcW w:w="850" w:type="dxa"/>
            <w:vMerge w:val="restart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Дата и номер заключения МВК</w:t>
            </w:r>
          </w:p>
        </w:tc>
        <w:tc>
          <w:tcPr>
            <w:tcW w:w="1034" w:type="dxa"/>
            <w:vMerge w:val="restart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Сведения о жилых помещениях, находящихся в стадии расселения, основания для изменения площади жилых помещений или многоквартирного дома</w:t>
            </w:r>
          </w:p>
        </w:tc>
        <w:tc>
          <w:tcPr>
            <w:tcW w:w="1304" w:type="dxa"/>
            <w:vMerge w:val="restart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Сведения о расселенных и снесенных/пустующих многоквартирных домах</w:t>
            </w:r>
          </w:p>
        </w:tc>
      </w:tr>
      <w:tr w:rsidR="008968D9" w:rsidTr="00C525E4">
        <w:tc>
          <w:tcPr>
            <w:tcW w:w="340" w:type="dxa"/>
            <w:vMerge/>
          </w:tcPr>
          <w:p w:rsidR="008968D9" w:rsidRDefault="008968D9"/>
        </w:tc>
        <w:tc>
          <w:tcPr>
            <w:tcW w:w="754" w:type="dxa"/>
            <w:vMerge/>
          </w:tcPr>
          <w:p w:rsidR="008968D9" w:rsidRDefault="008968D9"/>
        </w:tc>
        <w:tc>
          <w:tcPr>
            <w:tcW w:w="1174" w:type="dxa"/>
            <w:vMerge/>
          </w:tcPr>
          <w:p w:rsidR="008968D9" w:rsidRDefault="008968D9"/>
        </w:tc>
        <w:tc>
          <w:tcPr>
            <w:tcW w:w="964" w:type="dxa"/>
            <w:vMerge/>
          </w:tcPr>
          <w:p w:rsidR="008968D9" w:rsidRDefault="008968D9"/>
        </w:tc>
        <w:tc>
          <w:tcPr>
            <w:tcW w:w="1020" w:type="dxa"/>
            <w:vMerge/>
          </w:tcPr>
          <w:p w:rsidR="008968D9" w:rsidRDefault="008968D9"/>
        </w:tc>
        <w:tc>
          <w:tcPr>
            <w:tcW w:w="567" w:type="dxa"/>
            <w:vMerge/>
          </w:tcPr>
          <w:p w:rsidR="008968D9" w:rsidRDefault="008968D9"/>
        </w:tc>
        <w:tc>
          <w:tcPr>
            <w:tcW w:w="709" w:type="dxa"/>
            <w:vMerge/>
          </w:tcPr>
          <w:p w:rsidR="008968D9" w:rsidRDefault="008968D9"/>
        </w:tc>
        <w:tc>
          <w:tcPr>
            <w:tcW w:w="624" w:type="dxa"/>
            <w:vMerge/>
          </w:tcPr>
          <w:p w:rsidR="008968D9" w:rsidRDefault="008968D9"/>
        </w:tc>
        <w:tc>
          <w:tcPr>
            <w:tcW w:w="1134" w:type="dxa"/>
            <w:vMerge/>
          </w:tcPr>
          <w:p w:rsidR="008968D9" w:rsidRDefault="008968D9"/>
        </w:tc>
        <w:tc>
          <w:tcPr>
            <w:tcW w:w="624" w:type="dxa"/>
            <w:vMerge/>
          </w:tcPr>
          <w:p w:rsidR="008968D9" w:rsidRDefault="008968D9"/>
        </w:tc>
        <w:tc>
          <w:tcPr>
            <w:tcW w:w="567" w:type="dxa"/>
            <w:vMerge/>
          </w:tcPr>
          <w:p w:rsidR="008968D9" w:rsidRDefault="008968D9"/>
        </w:tc>
        <w:tc>
          <w:tcPr>
            <w:tcW w:w="624" w:type="dxa"/>
            <w:vMerge/>
          </w:tcPr>
          <w:p w:rsidR="008968D9" w:rsidRDefault="008968D9"/>
        </w:tc>
        <w:tc>
          <w:tcPr>
            <w:tcW w:w="1020" w:type="dxa"/>
            <w:vMerge/>
          </w:tcPr>
          <w:p w:rsidR="008968D9" w:rsidRDefault="008968D9"/>
        </w:tc>
        <w:tc>
          <w:tcPr>
            <w:tcW w:w="79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Общая площадь</w:t>
            </w: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Жилая площадь</w:t>
            </w:r>
          </w:p>
        </w:tc>
        <w:tc>
          <w:tcPr>
            <w:tcW w:w="907" w:type="dxa"/>
            <w:vMerge/>
          </w:tcPr>
          <w:p w:rsidR="008968D9" w:rsidRDefault="008968D9"/>
        </w:tc>
        <w:tc>
          <w:tcPr>
            <w:tcW w:w="850" w:type="dxa"/>
            <w:vMerge/>
          </w:tcPr>
          <w:p w:rsidR="008968D9" w:rsidRDefault="008968D9"/>
        </w:tc>
        <w:tc>
          <w:tcPr>
            <w:tcW w:w="1034" w:type="dxa"/>
            <w:vMerge/>
          </w:tcPr>
          <w:p w:rsidR="008968D9" w:rsidRDefault="008968D9"/>
        </w:tc>
        <w:tc>
          <w:tcPr>
            <w:tcW w:w="1304" w:type="dxa"/>
            <w:vMerge/>
          </w:tcPr>
          <w:p w:rsidR="008968D9" w:rsidRDefault="008968D9"/>
        </w:tc>
      </w:tr>
      <w:tr w:rsidR="008968D9" w:rsidTr="00C525E4">
        <w:tc>
          <w:tcPr>
            <w:tcW w:w="340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5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17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96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020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56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709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62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113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62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56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62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1020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79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14</w:t>
            </w: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90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</w:t>
            </w: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</w:t>
            </w:r>
          </w:p>
        </w:tc>
        <w:tc>
          <w:tcPr>
            <w:tcW w:w="103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18</w:t>
            </w:r>
          </w:p>
        </w:tc>
        <w:tc>
          <w:tcPr>
            <w:tcW w:w="130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</w:t>
            </w:r>
          </w:p>
        </w:tc>
      </w:tr>
      <w:tr w:rsidR="008968D9" w:rsidTr="00C525E4">
        <w:tc>
          <w:tcPr>
            <w:tcW w:w="340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75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17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96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020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567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709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62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13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62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567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62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020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79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907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034" w:type="dxa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304" w:type="dxa"/>
          </w:tcPr>
          <w:p w:rsidR="008968D9" w:rsidRDefault="008968D9">
            <w:pPr>
              <w:spacing w:after="1" w:line="200" w:lineRule="atLeast"/>
            </w:pPr>
          </w:p>
        </w:tc>
      </w:tr>
    </w:tbl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_______________________________________ ______________________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(Ф.И.О.)                       (подпись)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 ________________________________________ ______________________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(Ф.И.О., номер контактного телефона)         (подпись)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 _______________ 20____ г.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(дата)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--------------------------------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&lt;*&gt;  Площадь  жилого  помещения, указанная в техническом паспорте или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8968D9" w:rsidRDefault="008968D9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документах</w:t>
      </w:r>
      <w:proofErr w:type="gramEnd"/>
      <w:r>
        <w:rPr>
          <w:rFonts w:ascii="Courier New" w:hAnsi="Courier New" w:cs="Courier New"/>
          <w:sz w:val="20"/>
        </w:rPr>
        <w:t>, подтверждающих наличие права собственности у граждан.</w:t>
      </w:r>
    </w:p>
    <w:p w:rsidR="008968D9" w:rsidRDefault="008968D9">
      <w:pPr>
        <w:sectPr w:rsidR="008968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right"/>
        <w:outlineLvl w:val="1"/>
      </w:pPr>
      <w:r>
        <w:rPr>
          <w:rFonts w:ascii="Tahoma" w:hAnsi="Tahoma" w:cs="Tahoma"/>
          <w:sz w:val="20"/>
        </w:rPr>
        <w:t>Приложение 2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 Регламенту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 xml:space="preserve">взаимодействия департамента </w:t>
      </w:r>
      <w:proofErr w:type="gramStart"/>
      <w:r>
        <w:rPr>
          <w:rFonts w:ascii="Tahoma" w:hAnsi="Tahoma" w:cs="Tahoma"/>
          <w:sz w:val="20"/>
        </w:rPr>
        <w:t>социальной</w:t>
      </w:r>
      <w:proofErr w:type="gramEnd"/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политики администрации города Перми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с функциональными органами администрации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города Перми при предоставлении субсидии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организациям в части возмещения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 xml:space="preserve">недополученных доходов, связанных </w:t>
      </w:r>
      <w:proofErr w:type="gramStart"/>
      <w:r>
        <w:rPr>
          <w:rFonts w:ascii="Tahoma" w:hAnsi="Tahoma" w:cs="Tahoma"/>
          <w:sz w:val="20"/>
        </w:rPr>
        <w:t>с</w:t>
      </w:r>
      <w:proofErr w:type="gramEnd"/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 xml:space="preserve">предоставлением гражданам мер </w:t>
      </w:r>
      <w:proofErr w:type="gramStart"/>
      <w:r>
        <w:rPr>
          <w:rFonts w:ascii="Tahoma" w:hAnsi="Tahoma" w:cs="Tahoma"/>
          <w:sz w:val="20"/>
        </w:rPr>
        <w:t>социальной</w:t>
      </w:r>
      <w:proofErr w:type="gramEnd"/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поддержки в виде уменьшения размера платы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за содержание жилых помещений,</w:t>
      </w:r>
    </w:p>
    <w:p w:rsidR="008968D9" w:rsidRDefault="008968D9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признанных</w:t>
      </w:r>
      <w:proofErr w:type="gramEnd"/>
      <w:r>
        <w:rPr>
          <w:rFonts w:ascii="Tahoma" w:hAnsi="Tahoma" w:cs="Tahoma"/>
          <w:sz w:val="20"/>
        </w:rPr>
        <w:t xml:space="preserve"> в установленном порядке</w:t>
      </w:r>
    </w:p>
    <w:p w:rsidR="008968D9" w:rsidRDefault="008968D9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непригодными</w:t>
      </w:r>
      <w:proofErr w:type="gramEnd"/>
      <w:r>
        <w:rPr>
          <w:rFonts w:ascii="Tahoma" w:hAnsi="Tahoma" w:cs="Tahoma"/>
          <w:sz w:val="20"/>
        </w:rPr>
        <w:t xml:space="preserve"> для проживания и (или)</w:t>
      </w:r>
    </w:p>
    <w:p w:rsidR="008968D9" w:rsidRDefault="008968D9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расположенных в многоквартирных домах,</w:t>
      </w:r>
      <w:proofErr w:type="gramEnd"/>
    </w:p>
    <w:p w:rsidR="008968D9" w:rsidRDefault="008968D9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признанных</w:t>
      </w:r>
      <w:proofErr w:type="gramEnd"/>
      <w:r>
        <w:rPr>
          <w:rFonts w:ascii="Tahoma" w:hAnsi="Tahoma" w:cs="Tahoma"/>
          <w:sz w:val="20"/>
        </w:rPr>
        <w:t xml:space="preserve"> в установленном порядке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аварийными и подлежащими сносу или</w:t>
      </w:r>
    </w:p>
    <w:p w:rsidR="008968D9" w:rsidRDefault="008968D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реконструкции</w:t>
      </w:r>
    </w:p>
    <w:p w:rsidR="008968D9" w:rsidRDefault="008968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968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(в ред. </w:t>
            </w:r>
            <w:hyperlink r:id="rId69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Администрации </w:t>
            </w:r>
            <w:proofErr w:type="gramStart"/>
            <w:r>
              <w:rPr>
                <w:rFonts w:ascii="Tahoma" w:hAnsi="Tahoma" w:cs="Tahoma"/>
                <w:color w:val="392C69"/>
                <w:sz w:val="20"/>
              </w:rPr>
              <w:t>г</w:t>
            </w:r>
            <w:proofErr w:type="gramEnd"/>
            <w:r>
              <w:rPr>
                <w:rFonts w:ascii="Tahoma" w:hAnsi="Tahoma" w:cs="Tahoma"/>
                <w:color w:val="392C69"/>
                <w:sz w:val="20"/>
              </w:rPr>
              <w:t>. Перми от 29.05.2018 N 332)</w:t>
            </w:r>
          </w:p>
        </w:tc>
      </w:tr>
    </w:tbl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center"/>
      </w:pPr>
      <w:bookmarkStart w:id="19" w:name="P694"/>
      <w:bookmarkEnd w:id="19"/>
      <w:r>
        <w:rPr>
          <w:rFonts w:ascii="Tahoma" w:hAnsi="Tahoma" w:cs="Tahoma"/>
          <w:sz w:val="20"/>
        </w:rPr>
        <w:t>ИНФОРМАЦИЯ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 xml:space="preserve">о многоквартирных домах, в которых имеются </w:t>
      </w:r>
      <w:proofErr w:type="gramStart"/>
      <w:r>
        <w:rPr>
          <w:rFonts w:ascii="Tahoma" w:hAnsi="Tahoma" w:cs="Tahoma"/>
          <w:sz w:val="20"/>
        </w:rPr>
        <w:t>жилые</w:t>
      </w:r>
      <w:proofErr w:type="gramEnd"/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помещения, признанные в установленном порядке непригодными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для проживания, и о многоквартирных домах, признанных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в установленном порядке аварийными и подлежащими сносу</w:t>
      </w:r>
    </w:p>
    <w:p w:rsidR="008968D9" w:rsidRDefault="008968D9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или реконструкции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ectPr w:rsidR="008968D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754"/>
        <w:gridCol w:w="2324"/>
        <w:gridCol w:w="964"/>
        <w:gridCol w:w="1417"/>
        <w:gridCol w:w="559"/>
        <w:gridCol w:w="1644"/>
        <w:gridCol w:w="1077"/>
        <w:gridCol w:w="1339"/>
        <w:gridCol w:w="907"/>
        <w:gridCol w:w="907"/>
        <w:gridCol w:w="850"/>
        <w:gridCol w:w="850"/>
        <w:gridCol w:w="737"/>
      </w:tblGrid>
      <w:tr w:rsidR="008968D9">
        <w:tc>
          <w:tcPr>
            <w:tcW w:w="340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N</w:t>
            </w:r>
          </w:p>
        </w:tc>
        <w:tc>
          <w:tcPr>
            <w:tcW w:w="75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Район</w:t>
            </w:r>
          </w:p>
        </w:tc>
        <w:tc>
          <w:tcPr>
            <w:tcW w:w="232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Код района, число от 1 до 7: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1 - Дзержинский,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2 - Индустриальный,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3 - Кировский,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4 - Ленинский,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 xml:space="preserve">5 - </w:t>
            </w:r>
            <w:proofErr w:type="spellStart"/>
            <w:r>
              <w:rPr>
                <w:rFonts w:ascii="Tahoma" w:hAnsi="Tahoma" w:cs="Tahoma"/>
                <w:sz w:val="20"/>
              </w:rPr>
              <w:t>Мотовилихинский</w:t>
            </w:r>
            <w:proofErr w:type="spellEnd"/>
            <w:r>
              <w:rPr>
                <w:rFonts w:ascii="Tahoma" w:hAnsi="Tahoma" w:cs="Tahoma"/>
                <w:sz w:val="20"/>
              </w:rPr>
              <w:t>,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6 - Орджоникидзевский,</w:t>
            </w:r>
          </w:p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7 - Свердловский</w:t>
            </w:r>
          </w:p>
        </w:tc>
        <w:tc>
          <w:tcPr>
            <w:tcW w:w="96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Наименование улицы</w:t>
            </w:r>
          </w:p>
        </w:tc>
        <w:tc>
          <w:tcPr>
            <w:tcW w:w="141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Код улицы из одного из общероссийских справочников (КЛАДР или ФИАС)</w:t>
            </w:r>
          </w:p>
        </w:tc>
        <w:tc>
          <w:tcPr>
            <w:tcW w:w="559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Дом</w:t>
            </w:r>
          </w:p>
        </w:tc>
        <w:tc>
          <w:tcPr>
            <w:tcW w:w="164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Вид объекта (многоквартирный дом/дом коридорного типа, коммунальная квартира)</w:t>
            </w:r>
          </w:p>
        </w:tc>
        <w:tc>
          <w:tcPr>
            <w:tcW w:w="107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Общая площадь многоквартирного дома</w:t>
            </w:r>
          </w:p>
        </w:tc>
        <w:tc>
          <w:tcPr>
            <w:tcW w:w="1339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Размер платы за содержание 1 кв. м, установленный администрацией города Перми по соответствующему типу благоустройства многоквартирного дома</w:t>
            </w:r>
          </w:p>
        </w:tc>
        <w:tc>
          <w:tcPr>
            <w:tcW w:w="90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Способ управления</w:t>
            </w:r>
          </w:p>
        </w:tc>
        <w:tc>
          <w:tcPr>
            <w:tcW w:w="90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Управляющая организация</w:t>
            </w: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Адрес управляющей организации</w:t>
            </w: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Дата начала управления</w:t>
            </w:r>
          </w:p>
        </w:tc>
        <w:tc>
          <w:tcPr>
            <w:tcW w:w="73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Дата окончания управления</w:t>
            </w:r>
          </w:p>
        </w:tc>
      </w:tr>
      <w:tr w:rsidR="008968D9">
        <w:tc>
          <w:tcPr>
            <w:tcW w:w="340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5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32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96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41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559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1644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07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1339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90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90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850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737" w:type="dxa"/>
          </w:tcPr>
          <w:p w:rsidR="008968D9" w:rsidRDefault="008968D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14</w:t>
            </w:r>
          </w:p>
        </w:tc>
      </w:tr>
      <w:tr w:rsidR="008968D9">
        <w:tc>
          <w:tcPr>
            <w:tcW w:w="340" w:type="dxa"/>
            <w:vAlign w:val="bottom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754" w:type="dxa"/>
            <w:vAlign w:val="bottom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2324" w:type="dxa"/>
            <w:vAlign w:val="bottom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964" w:type="dxa"/>
            <w:vAlign w:val="bottom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417" w:type="dxa"/>
            <w:vAlign w:val="bottom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559" w:type="dxa"/>
            <w:vAlign w:val="bottom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644" w:type="dxa"/>
            <w:vAlign w:val="bottom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077" w:type="dxa"/>
            <w:vAlign w:val="bottom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1339" w:type="dxa"/>
            <w:vAlign w:val="bottom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907" w:type="dxa"/>
            <w:vAlign w:val="bottom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907" w:type="dxa"/>
            <w:vAlign w:val="bottom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850" w:type="dxa"/>
            <w:vAlign w:val="bottom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850" w:type="dxa"/>
            <w:vAlign w:val="bottom"/>
          </w:tcPr>
          <w:p w:rsidR="008968D9" w:rsidRDefault="008968D9">
            <w:pPr>
              <w:spacing w:after="1" w:line="200" w:lineRule="atLeast"/>
            </w:pPr>
          </w:p>
        </w:tc>
        <w:tc>
          <w:tcPr>
            <w:tcW w:w="737" w:type="dxa"/>
            <w:vAlign w:val="bottom"/>
          </w:tcPr>
          <w:p w:rsidR="008968D9" w:rsidRDefault="008968D9">
            <w:pPr>
              <w:spacing w:after="1" w:line="200" w:lineRule="atLeast"/>
            </w:pPr>
          </w:p>
        </w:tc>
      </w:tr>
    </w:tbl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_______________________________________ ______________________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(Ф.И.О.)                       (подпись)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 ________________________________________ ______________________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(Ф.И.О., номер контактного телефона)         (подпись)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 _______________ 20____ г.</w:t>
      </w:r>
    </w:p>
    <w:p w:rsidR="008968D9" w:rsidRDefault="008968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(дата)</w:t>
      </w: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spacing w:after="1" w:line="200" w:lineRule="atLeast"/>
        <w:jc w:val="both"/>
      </w:pPr>
    </w:p>
    <w:p w:rsidR="008968D9" w:rsidRDefault="008968D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8D9" w:rsidRDefault="008968D9">
      <w:pPr>
        <w:pStyle w:val="ConsPlusTitlePage"/>
      </w:pPr>
    </w:p>
    <w:sectPr w:rsidR="008968D9" w:rsidSect="008968D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8D9"/>
    <w:rsid w:val="0029662D"/>
    <w:rsid w:val="008968D9"/>
    <w:rsid w:val="00C5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68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6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8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86EDBA7D9A9B807D8227201E581F7F57413197839CC23CE47865C2F958990D1A4C82E83722028DC39E111B75w904K" TargetMode="External"/><Relationship Id="rId18" Type="http://schemas.openxmlformats.org/officeDocument/2006/relationships/hyperlink" Target="consultantplus://offline/ref=0086EDBA7D9A9B807D82392D083442745C4B6F98849FC162B9273E9FAE51935A4F0383A672261D8CC28013137FC804F2A9141B6A5483E7655D8B81w305K" TargetMode="External"/><Relationship Id="rId26" Type="http://schemas.openxmlformats.org/officeDocument/2006/relationships/hyperlink" Target="consultantplus://offline/ref=0086EDBA7D9A9B807D82392D083442745C4B6F988799CA69B8273E9FAE51935A4F0383B4727E118DCB9E121A6A9E55B7wF04K" TargetMode="External"/><Relationship Id="rId39" Type="http://schemas.openxmlformats.org/officeDocument/2006/relationships/hyperlink" Target="consultantplus://offline/ref=0086EDBA7D9A9B807D82392D083442745C4B6F988298CD6CBC2E6395A6089F58480CDCB1756F118DC280131A729701E7B84C1762439CE77A4189803Cw302K" TargetMode="External"/><Relationship Id="rId21" Type="http://schemas.openxmlformats.org/officeDocument/2006/relationships/hyperlink" Target="consultantplus://offline/ref=0086EDBA7D9A9B807D82392D083442745C4B6F988298CD6CBC2E6395A6089F58480CDCB1756F118DC280131B7C9701E7B84C1762439CE77A4189803Cw302K" TargetMode="External"/><Relationship Id="rId34" Type="http://schemas.openxmlformats.org/officeDocument/2006/relationships/hyperlink" Target="consultantplus://offline/ref=0086EDBA7D9A9B807D82392D083442745C4B6F988298CD6CBC2E6395A6089F58480CDCB1756F118DC280131A759701E7B84C1762439CE77A4189803Cw302K" TargetMode="External"/><Relationship Id="rId42" Type="http://schemas.openxmlformats.org/officeDocument/2006/relationships/hyperlink" Target="consultantplus://offline/ref=0086EDBA7D9A9B807D8227201E581F7F57403597809FC23CE47865C2F958990D084CDAE4362B1584C18B474A30C958B7F5071B625480E67Aw507K" TargetMode="External"/><Relationship Id="rId47" Type="http://schemas.openxmlformats.org/officeDocument/2006/relationships/hyperlink" Target="consultantplus://offline/ref=0086EDBA7D9A9B807D82392D083442745C4B6F988298CD6CBC2E6395A6089F58480CDCB1756F118DC2801319769701E7B84C1762439CE77A4189803Cw302K" TargetMode="External"/><Relationship Id="rId50" Type="http://schemas.openxmlformats.org/officeDocument/2006/relationships/hyperlink" Target="consultantplus://offline/ref=0086EDBA7D9A9B807D82392D083442745C4B6F988298CD6CBC2E6395A6089F58480CDCB1756F118DC2801319729701E7B84C1762439CE77A4189803Cw302K" TargetMode="External"/><Relationship Id="rId55" Type="http://schemas.openxmlformats.org/officeDocument/2006/relationships/hyperlink" Target="consultantplus://offline/ref=0086EDBA7D9A9B807D82392D083442745C4B6F988298CD6CBC2E6395A6089F58480CDCB1756F118DC2801318749701E7B84C1762439CE77A4189803Cw302K" TargetMode="External"/><Relationship Id="rId63" Type="http://schemas.openxmlformats.org/officeDocument/2006/relationships/hyperlink" Target="consultantplus://offline/ref=0086EDBA7D9A9B807D82392D083442745C4B6F988298CD6CBC2E6395A6089F58480CDCB1756F118DC2801318779701E7B84C1762439CE77A4189803Cw302K" TargetMode="External"/><Relationship Id="rId68" Type="http://schemas.openxmlformats.org/officeDocument/2006/relationships/hyperlink" Target="consultantplus://offline/ref=0086EDBA7D9A9B807D82392D083442745C4B6F988298CD6CBC2E6395A6089F58480CDCB1756F118DC2801318769701E7B84C1762439CE77A4189803Cw302K" TargetMode="External"/><Relationship Id="rId7" Type="http://schemas.openxmlformats.org/officeDocument/2006/relationships/hyperlink" Target="consultantplus://offline/ref=0086EDBA7D9A9B807D82392D083442745C4B6F988B98CB6DB0273E9FAE51935A4F0383A672261D8CC280131E7FC804F2A9141B6A5483E7655D8B81w305K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86EDBA7D9A9B807D82392D083442745C4B6F988B98CB6DB0273E9FAE51935A4F0383A672261D8CC280131D7FC804F2A9141B6A5483E7655D8B81w305K" TargetMode="External"/><Relationship Id="rId29" Type="http://schemas.openxmlformats.org/officeDocument/2006/relationships/hyperlink" Target="consultantplus://offline/ref=0086EDBA7D9A9B807D82392D083442745C4B6F988498CF6BBC273E9FAE51935A4F0383B4727E118DCB9E121A6A9E55B7wF0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6EDBA7D9A9B807D82392D083442745C4B6F988490CC68BE273E9FAE51935A4F0383A672261D8CC28012127FC804F2A9141B6A5483E7655D8B81w305K" TargetMode="External"/><Relationship Id="rId11" Type="http://schemas.openxmlformats.org/officeDocument/2006/relationships/hyperlink" Target="consultantplus://offline/ref=0086EDBA7D9A9B807D82392D083442745C4B6F988298CD6CBC2E6395A6089F58480CDCB1756F118DC280131B719701E7B84C1762439CE77A4189803Cw302K" TargetMode="External"/><Relationship Id="rId24" Type="http://schemas.openxmlformats.org/officeDocument/2006/relationships/hyperlink" Target="consultantplus://offline/ref=0086EDBA7D9A9B807D82392D083442745C4B6F98809ECD69B0273E9FAE51935A4F0383B4727E118DCB9E121A6A9E55B7wF04K" TargetMode="External"/><Relationship Id="rId32" Type="http://schemas.openxmlformats.org/officeDocument/2006/relationships/hyperlink" Target="consultantplus://offline/ref=0086EDBA7D9A9B807D8227201E581F7F574035948A9AC23CE47865C2F958990D084CDAE436281F85CB8B474A30C958B7F5071B625480E67Aw507K" TargetMode="External"/><Relationship Id="rId37" Type="http://schemas.openxmlformats.org/officeDocument/2006/relationships/hyperlink" Target="consultantplus://offline/ref=0086EDBA7D9A9B807D82392D083442745C4B6F988298CD6CBC2E6395A6089F58480CDCB1756F118DC280131A719701E7B84C1762439CE77A4189803Cw302K" TargetMode="External"/><Relationship Id="rId40" Type="http://schemas.openxmlformats.org/officeDocument/2006/relationships/hyperlink" Target="consultantplus://offline/ref=0086EDBA7D9A9B807D82392D083442745C4B6F988298CD6CBC2E6395A6089F58480CDCB1756F118DC280131A739701E7B84C1762439CE77A4189803Cw302K" TargetMode="External"/><Relationship Id="rId45" Type="http://schemas.openxmlformats.org/officeDocument/2006/relationships/hyperlink" Target="consultantplus://offline/ref=0086EDBA7D9A9B807D82392D083442745C4B6F988298CD6CBC2E6395A6089F58480CDCB1756F118DC2801319759701E7B84C1762439CE77A4189803Cw302K" TargetMode="External"/><Relationship Id="rId53" Type="http://schemas.openxmlformats.org/officeDocument/2006/relationships/hyperlink" Target="consultantplus://offline/ref=0086EDBA7D9A9B807D8227201E581F7F574030938A90C23CE47865C2F958990D1A4C82E83722028DC39E111B75w904K" TargetMode="External"/><Relationship Id="rId58" Type="http://schemas.openxmlformats.org/officeDocument/2006/relationships/hyperlink" Target="consultantplus://offline/ref=0086EDBA7D9A9B807D8227201E581F7F564933978098C23CE47865C2F958990D1A4C82E83722028DC39E111B75w904K" TargetMode="External"/><Relationship Id="rId66" Type="http://schemas.openxmlformats.org/officeDocument/2006/relationships/hyperlink" Target="consultantplus://offline/ref=0086EDBA7D9A9B807D82392D083442745C4B6F988298CD6CBC2E6395A6089F58480CDCB1756F118DC2801318739701E7B84C1762439CE77A4189803Cw302K" TargetMode="External"/><Relationship Id="rId5" Type="http://schemas.openxmlformats.org/officeDocument/2006/relationships/hyperlink" Target="consultantplus://offline/ref=0086EDBA7D9A9B807D82392D083442745C4B6F988491CB6DBC273E9FAE51935A4F0383A672261D8CC280131E7FC804F2A9141B6A5483E7655D8B81w305K" TargetMode="External"/><Relationship Id="rId15" Type="http://schemas.openxmlformats.org/officeDocument/2006/relationships/hyperlink" Target="consultantplus://offline/ref=0086EDBA7D9A9B807D82392D083442745C4B6F98849FC162B9273E9FAE51935A4F0383A672261D8CC280131C7FC804F2A9141B6A5483E7655D8B81w305K" TargetMode="External"/><Relationship Id="rId23" Type="http://schemas.openxmlformats.org/officeDocument/2006/relationships/hyperlink" Target="consultantplus://offline/ref=0086EDBA7D9A9B807D82392D083442745C4B6F98849BC962B1273E9FAE51935A4F0383B4727E118DCB9E121A6A9E55B7wF04K" TargetMode="External"/><Relationship Id="rId28" Type="http://schemas.openxmlformats.org/officeDocument/2006/relationships/hyperlink" Target="consultantplus://offline/ref=0086EDBA7D9A9B807D82392D083442745C4B6F98859DC16BBC273E9FAE51935A4F0383B4727E118DCB9E121A6A9E55B7wF04K" TargetMode="External"/><Relationship Id="rId36" Type="http://schemas.openxmlformats.org/officeDocument/2006/relationships/hyperlink" Target="consultantplus://offline/ref=0086EDBA7D9A9B807D82392D083442745C4B6F988298CD6CBC2E6395A6089F58480CDCB1756F118DC280131A709701E7B84C1762439CE77A4189803Cw302K" TargetMode="External"/><Relationship Id="rId49" Type="http://schemas.openxmlformats.org/officeDocument/2006/relationships/hyperlink" Target="consultantplus://offline/ref=0086EDBA7D9A9B807D82392D083442745C4B6F988298CD6CBC2E6395A6089F58480CDCB1756F118DC2801319719701E7B84C1762439CE77A4189803Cw302K" TargetMode="External"/><Relationship Id="rId57" Type="http://schemas.openxmlformats.org/officeDocument/2006/relationships/hyperlink" Target="consultantplus://offline/ref=0086EDBA7D9A9B807D82392D083442745C4B6F988298CD6CBC2E6395A6089F58480CDCB1756F118DC2801318759701E7B84C1762439CE77A4189803Cw302K" TargetMode="External"/><Relationship Id="rId61" Type="http://schemas.openxmlformats.org/officeDocument/2006/relationships/hyperlink" Target="consultantplus://offline/ref=0086EDBA7D9A9B807D82392D083442745C4B6F988298C06ABB2F6395A6089F58480CDCB1676F4981C3890D1A758257B6FDw101K" TargetMode="External"/><Relationship Id="rId10" Type="http://schemas.openxmlformats.org/officeDocument/2006/relationships/hyperlink" Target="consultantplus://offline/ref=0086EDBA7D9A9B807D82392D083442745C4B6F988299C168BD2F6395A6089F58480CDCB1756F118DC280131B719701E7B84C1762439CE77A4189803Cw302K" TargetMode="External"/><Relationship Id="rId19" Type="http://schemas.openxmlformats.org/officeDocument/2006/relationships/hyperlink" Target="consultantplus://offline/ref=0086EDBA7D9A9B807D82392D083442745C4B6F988490CC68BE273E9FAE51935A4F0383A672261D8CC28012127FC804F2A9141B6A5483E7655D8B81w305K" TargetMode="External"/><Relationship Id="rId31" Type="http://schemas.openxmlformats.org/officeDocument/2006/relationships/hyperlink" Target="consultantplus://offline/ref=0086EDBA7D9A9B807D82392D083442745C4B6F988298CD6CBC2E6395A6089F58480CDCB1756F118DC280131B7D9701E7B84C1762439CE77A4189803Cw302K" TargetMode="External"/><Relationship Id="rId44" Type="http://schemas.openxmlformats.org/officeDocument/2006/relationships/hyperlink" Target="consultantplus://offline/ref=0086EDBA7D9A9B807D82392D083442745C4B6F988298CD6CBC2E6395A6089F58480CDCB1756F118DC2801319749701E7B84C1762439CE77A4189803Cw302K" TargetMode="External"/><Relationship Id="rId52" Type="http://schemas.openxmlformats.org/officeDocument/2006/relationships/hyperlink" Target="consultantplus://offline/ref=0086EDBA7D9A9B807D82392D083442745C4B6F988298CD6CBC2E6395A6089F58480CDCB1756F118DC28013197C9701E7B84C1762439CE77A4189803Cw302K" TargetMode="External"/><Relationship Id="rId60" Type="http://schemas.openxmlformats.org/officeDocument/2006/relationships/hyperlink" Target="consultantplus://offline/ref=0086EDBA7D9A9B807D82392D083442745C4B6F988298C06ABC2E6395A6089F58480CDCB1676F4981C3890D1A758257B6FDw101K" TargetMode="External"/><Relationship Id="rId65" Type="http://schemas.openxmlformats.org/officeDocument/2006/relationships/hyperlink" Target="consultantplus://offline/ref=0086EDBA7D9A9B807D82392D083442745C4B6F988298CD6CBC2E6395A6089F58480CDCB1756F118DC2801318719701E7B84C1762439CE77A4189803Cw302K" TargetMode="External"/><Relationship Id="rId4" Type="http://schemas.openxmlformats.org/officeDocument/2006/relationships/hyperlink" Target="consultantplus://offline/ref=0086EDBA7D9A9B807D82392D083442745C4B6F98849FC162B9273E9FAE51935A4F0383A672261D8CC280131E7FC804F2A9141B6A5483E7655D8B81w305K" TargetMode="External"/><Relationship Id="rId9" Type="http://schemas.openxmlformats.org/officeDocument/2006/relationships/hyperlink" Target="consultantplus://offline/ref=0086EDBA7D9A9B807D82392D083442745C4B6F988A9FC968BE273E9FAE51935A4F0383A672261D8CC280131E7FC804F2A9141B6A5483E7655D8B81w305K" TargetMode="External"/><Relationship Id="rId14" Type="http://schemas.openxmlformats.org/officeDocument/2006/relationships/hyperlink" Target="consultantplus://offline/ref=0086EDBA7D9A9B807D82392D083442745C4B6F988A9CCB62B8273E9FAE51935A4F0383A672261E85C38017137FC804F2A9141B6A5483E7655D8B81w305K" TargetMode="External"/><Relationship Id="rId22" Type="http://schemas.openxmlformats.org/officeDocument/2006/relationships/hyperlink" Target="consultantplus://offline/ref=0086EDBA7D9A9B807D82392D083442745C4B6F988B98CB6DB0273E9FAE51935A4F0383A672261D8CC280121B7FC804F2A9141B6A5483E7655D8B81w305K" TargetMode="External"/><Relationship Id="rId27" Type="http://schemas.openxmlformats.org/officeDocument/2006/relationships/hyperlink" Target="consultantplus://offline/ref=0086EDBA7D9A9B807D82392D083442745C4B6F988791CC6CBF273E9FAE51935A4F0383B4727E118DCB9E121A6A9E55B7wF04K" TargetMode="External"/><Relationship Id="rId30" Type="http://schemas.openxmlformats.org/officeDocument/2006/relationships/hyperlink" Target="consultantplus://offline/ref=0086EDBA7D9A9B807D82392D083442745C4B6F988299C168BD2F6395A6089F58480CDCB1756F118DC280131B719701E7B84C1762439CE77A4189803Cw302K" TargetMode="External"/><Relationship Id="rId35" Type="http://schemas.openxmlformats.org/officeDocument/2006/relationships/hyperlink" Target="consultantplus://offline/ref=0086EDBA7D9A9B807D82392D083442745C4B6F988298CD6CBC2E6395A6089F58480CDCB1756F118DC280131A779701E7B84C1762439CE77A4189803Cw302K" TargetMode="External"/><Relationship Id="rId43" Type="http://schemas.openxmlformats.org/officeDocument/2006/relationships/hyperlink" Target="consultantplus://offline/ref=0086EDBA7D9A9B807D8227201E581F7F57403597809FC23CE47865C2F958990D084CDAE4362A1C8CC08B474A30C958B7F5071B625480E67Aw507K" TargetMode="External"/><Relationship Id="rId48" Type="http://schemas.openxmlformats.org/officeDocument/2006/relationships/hyperlink" Target="consultantplus://offline/ref=0086EDBA7D9A9B807D82392D083442745C4B6F988298CD6CBC2E6395A6089F58480CDCB1756F118DC2801319779701E7B84C1762439CE77A4189803Cw302K" TargetMode="External"/><Relationship Id="rId56" Type="http://schemas.openxmlformats.org/officeDocument/2006/relationships/hyperlink" Target="consultantplus://offline/ref=0086EDBA7D9A9B807D82392D083442745C4B6F988299C168BD2F6395A6089F58480CDCB1756F118DC280131B729701E7B84C1762439CE77A4189803Cw302K" TargetMode="External"/><Relationship Id="rId64" Type="http://schemas.openxmlformats.org/officeDocument/2006/relationships/hyperlink" Target="consultantplus://offline/ref=0086EDBA7D9A9B807D82392D083442745C4B6F988298CD6CBC2E6395A6089F58480CDCB1756F118DC2801318709701E7B84C1762439CE77A4189803Cw302K" TargetMode="External"/><Relationship Id="rId69" Type="http://schemas.openxmlformats.org/officeDocument/2006/relationships/hyperlink" Target="consultantplus://offline/ref=0086EDBA7D9A9B807D82392D083442745C4B6F988298CD6CBC2E6395A6089F58480CDCB1756F118DC28013187D9701E7B84C1762439CE77A4189803Cw302K" TargetMode="External"/><Relationship Id="rId8" Type="http://schemas.openxmlformats.org/officeDocument/2006/relationships/hyperlink" Target="consultantplus://offline/ref=0086EDBA7D9A9B807D82392D083442745C4B6F988B9FC86EB0273E9FAE51935A4F0383A672261D8CC280131E7FC804F2A9141B6A5483E7655D8B81w305K" TargetMode="External"/><Relationship Id="rId51" Type="http://schemas.openxmlformats.org/officeDocument/2006/relationships/hyperlink" Target="consultantplus://offline/ref=0086EDBA7D9A9B807D82392D083442745C4B6F988298CD6CBC2E6395A6089F58480CDCB1756F118DC2801319739701E7B84C1762439CE77A4189803Cw302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86EDBA7D9A9B807D8227201E581F7F574035948A9AC23CE47865C2F958990D084CDAE436281F85CB8B474A30C958B7F5071B625480E67Aw507K" TargetMode="External"/><Relationship Id="rId17" Type="http://schemas.openxmlformats.org/officeDocument/2006/relationships/hyperlink" Target="consultantplus://offline/ref=0086EDBA7D9A9B807D82392D083442745C4B6F988298CD6CBC2E6395A6089F58480CDCB1756F118DC280131B739701E7B84C1762439CE77A4189803Cw302K" TargetMode="External"/><Relationship Id="rId25" Type="http://schemas.openxmlformats.org/officeDocument/2006/relationships/hyperlink" Target="consultantplus://offline/ref=0086EDBA7D9A9B807D82392D083442745C4B6F988091C16CB1273E9FAE51935A4F0383B4727E118DCB9E121A6A9E55B7wF04K" TargetMode="External"/><Relationship Id="rId33" Type="http://schemas.openxmlformats.org/officeDocument/2006/relationships/hyperlink" Target="consultantplus://offline/ref=0086EDBA7D9A9B807D82392D083442745C4B6F988299CD6FBF286395A6089F58480CDCB1676F4981C3890D1A758257B6FDw101K" TargetMode="External"/><Relationship Id="rId38" Type="http://schemas.openxmlformats.org/officeDocument/2006/relationships/hyperlink" Target="consultantplus://offline/ref=0086EDBA7D9A9B807D8227201E581F7F574030938A90C23CE47865C2F958990D1A4C82E83722028DC39E111B75w904K" TargetMode="External"/><Relationship Id="rId46" Type="http://schemas.openxmlformats.org/officeDocument/2006/relationships/hyperlink" Target="consultantplus://offline/ref=0086EDBA7D9A9B807D82392D083442745C4B6F988298CD6CBC2E6395A6089F58480CDCB1756F118DC2801319759701E7B84C1762439CE77A4189803Cw302K" TargetMode="External"/><Relationship Id="rId59" Type="http://schemas.openxmlformats.org/officeDocument/2006/relationships/hyperlink" Target="consultantplus://offline/ref=0086EDBA7D9A9B807D82392D083442745C4B6F988298CE6ABF2B6395A6089F58480CDCB1756F118DC2801319769701E7B84C1762439CE77A4189803Cw302K" TargetMode="External"/><Relationship Id="rId67" Type="http://schemas.openxmlformats.org/officeDocument/2006/relationships/hyperlink" Target="consultantplus://offline/ref=0086EDBA7D9A9B807D82392D083442745C4B6F988298CD6CBC2E6395A6089F58480CDCB1756F118DC28013187C9701E7B84C1762439CE77A4189803Cw302K" TargetMode="External"/><Relationship Id="rId20" Type="http://schemas.openxmlformats.org/officeDocument/2006/relationships/hyperlink" Target="consultantplus://offline/ref=0086EDBA7D9A9B807D82392D083442745C4B6F988B98CB6DB0273E9FAE51935A4F0383A672261D8CC280131D7FC804F2A9141B6A5483E7655D8B81w305K" TargetMode="External"/><Relationship Id="rId41" Type="http://schemas.openxmlformats.org/officeDocument/2006/relationships/hyperlink" Target="consultantplus://offline/ref=0086EDBA7D9A9B807D82392D083442745C4B6F988298CD6CBC2E6395A6089F58480CDCB1756F118DC280131A7C9701E7B84C1762439CE77A4189803Cw302K" TargetMode="External"/><Relationship Id="rId54" Type="http://schemas.openxmlformats.org/officeDocument/2006/relationships/hyperlink" Target="consultantplus://offline/ref=0086EDBA7D9A9B807D82392D083442745C4B6F988298CD6CBC2E6395A6089F58480CDCB1756F118DC28013197D9701E7B84C1762439CE77A4189803Cw302K" TargetMode="External"/><Relationship Id="rId62" Type="http://schemas.openxmlformats.org/officeDocument/2006/relationships/hyperlink" Target="consultantplus://offline/ref=0086EDBA7D9A9B807D82392D083442745C4B6F988298C06ABC296395A6089F58480CDCB1676F4981C3890D1A758257B6FDw101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9154</Words>
  <Characters>52181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</Company>
  <LinksUpToDate>false</LinksUpToDate>
  <CharactersWithSpaces>61213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strelcova-ev</dc:creator>
  <cp:keywords/>
  <dc:description/>
  <cp:lastModifiedBy>strelcova-ev</cp:lastModifiedBy>
  <cp:revision>2</cp:revision>
  <dcterms:created xsi:type="dcterms:W3CDTF">2018-11-19T10:45:00Z</dcterms:created>
  <dcterms:modified xsi:type="dcterms:W3CDTF">2018-11-19T11:09:00Z</dcterms:modified>
</cp:coreProperties>
</file>