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П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2E5781" w:rsidP="00E56F2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2E5781" w:rsidP="00E56F2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2E578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21.05.2015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2E578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21.05.2015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C05E6A" w:rsidRPr="00C05E6A" w:rsidRDefault="00C05E6A" w:rsidP="00C05E6A">
      <w:pPr>
        <w:ind w:hanging="70"/>
        <w:jc w:val="both"/>
        <w:rPr>
          <w:sz w:val="28"/>
          <w:szCs w:val="24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C737ED" w:rsidRPr="00C737ED" w:rsidRDefault="00C737ED" w:rsidP="000A72F5">
      <w:pPr>
        <w:jc w:val="center"/>
        <w:rPr>
          <w:b/>
          <w:sz w:val="28"/>
          <w:szCs w:val="24"/>
        </w:rPr>
      </w:pPr>
      <w:r w:rsidRPr="00C737ED">
        <w:rPr>
          <w:b/>
          <w:sz w:val="28"/>
          <w:szCs w:val="24"/>
        </w:rPr>
        <w:t xml:space="preserve">О назначении публичных слушаний по проекту решения </w:t>
      </w:r>
      <w:proofErr w:type="gramStart"/>
      <w:r w:rsidRPr="00C737ED">
        <w:rPr>
          <w:b/>
          <w:sz w:val="28"/>
          <w:szCs w:val="24"/>
        </w:rPr>
        <w:t>Пермской</w:t>
      </w:r>
      <w:proofErr w:type="gramEnd"/>
    </w:p>
    <w:p w:rsidR="00C737ED" w:rsidRPr="00C737ED" w:rsidRDefault="00C737ED" w:rsidP="000A72F5">
      <w:pPr>
        <w:jc w:val="center"/>
        <w:rPr>
          <w:b/>
          <w:sz w:val="28"/>
          <w:szCs w:val="24"/>
        </w:rPr>
      </w:pPr>
      <w:r w:rsidRPr="00C737ED">
        <w:rPr>
          <w:b/>
          <w:sz w:val="28"/>
          <w:szCs w:val="24"/>
        </w:rPr>
        <w:t>городской Думы «О внесении изменений в Правила землепользования</w:t>
      </w:r>
    </w:p>
    <w:p w:rsidR="00C737ED" w:rsidRPr="00C737ED" w:rsidRDefault="00C737ED" w:rsidP="000A72F5">
      <w:pPr>
        <w:jc w:val="center"/>
        <w:rPr>
          <w:b/>
          <w:sz w:val="28"/>
          <w:szCs w:val="24"/>
        </w:rPr>
      </w:pPr>
      <w:r w:rsidRPr="00C737ED">
        <w:rPr>
          <w:b/>
          <w:sz w:val="28"/>
          <w:szCs w:val="24"/>
        </w:rPr>
        <w:t xml:space="preserve">и </w:t>
      </w:r>
      <w:proofErr w:type="gramStart"/>
      <w:r w:rsidRPr="00C737ED">
        <w:rPr>
          <w:b/>
          <w:sz w:val="28"/>
          <w:szCs w:val="24"/>
        </w:rPr>
        <w:t>застройки города</w:t>
      </w:r>
      <w:proofErr w:type="gramEnd"/>
      <w:r w:rsidRPr="00C737ED">
        <w:rPr>
          <w:b/>
          <w:sz w:val="28"/>
          <w:szCs w:val="24"/>
        </w:rPr>
        <w:t xml:space="preserve"> Перми, утвержденные решением Пермской</w:t>
      </w:r>
      <w:r w:rsidRPr="00C737ED">
        <w:rPr>
          <w:b/>
          <w:sz w:val="28"/>
          <w:szCs w:val="24"/>
        </w:rPr>
        <w:br/>
        <w:t>городской Думы от 26.06.2007 № 143»</w:t>
      </w:r>
    </w:p>
    <w:p w:rsidR="00C737ED" w:rsidRPr="00C737ED" w:rsidRDefault="00C737ED" w:rsidP="00C737ED">
      <w:pPr>
        <w:ind w:firstLine="720"/>
        <w:jc w:val="center"/>
        <w:rPr>
          <w:b/>
          <w:sz w:val="28"/>
          <w:szCs w:val="24"/>
        </w:rPr>
      </w:pPr>
    </w:p>
    <w:p w:rsidR="00C737ED" w:rsidRPr="00C737ED" w:rsidRDefault="00C737ED" w:rsidP="00C737ED">
      <w:pPr>
        <w:ind w:firstLine="720"/>
        <w:jc w:val="both"/>
        <w:rPr>
          <w:sz w:val="28"/>
          <w:szCs w:val="24"/>
        </w:rPr>
      </w:pPr>
    </w:p>
    <w:p w:rsidR="00C737ED" w:rsidRPr="00C737ED" w:rsidRDefault="00C737ED" w:rsidP="00C737ED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На основании Градостроительного кодекса Российской Федерации, Фед</w:t>
      </w:r>
      <w:r w:rsidRPr="00C737ED">
        <w:rPr>
          <w:sz w:val="28"/>
          <w:szCs w:val="24"/>
        </w:rPr>
        <w:t>е</w:t>
      </w:r>
      <w:r w:rsidRPr="00C737ED">
        <w:rPr>
          <w:sz w:val="28"/>
          <w:szCs w:val="24"/>
        </w:rPr>
        <w:t xml:space="preserve">рального закона от 06.10.2003 № 131-ФЗ «Об общих принципах организации </w:t>
      </w:r>
      <w:proofErr w:type="gramStart"/>
      <w:r w:rsidRPr="00C737ED">
        <w:rPr>
          <w:sz w:val="28"/>
          <w:szCs w:val="24"/>
        </w:rPr>
        <w:t>местного самоуправления в Российской Федерации», Устава города Перми, П</w:t>
      </w:r>
      <w:r w:rsidRPr="00C737ED">
        <w:rPr>
          <w:sz w:val="28"/>
          <w:szCs w:val="24"/>
        </w:rPr>
        <w:t>о</w:t>
      </w:r>
      <w:r w:rsidRPr="00C737ED">
        <w:rPr>
          <w:sz w:val="28"/>
          <w:szCs w:val="24"/>
        </w:rPr>
        <w:t>ложения о публичных слушаниях в городе Перми, утвержденного решением Пермской городской Думы от 22.02.2005 № 32, Правил землепользования и з</w:t>
      </w:r>
      <w:r w:rsidRPr="00C737ED">
        <w:rPr>
          <w:sz w:val="28"/>
          <w:szCs w:val="24"/>
        </w:rPr>
        <w:t>а</w:t>
      </w:r>
      <w:r w:rsidRPr="00C737ED">
        <w:rPr>
          <w:sz w:val="28"/>
          <w:szCs w:val="24"/>
        </w:rPr>
        <w:t xml:space="preserve">стройки города Перми, утвержденных решением Пермской городской Думы </w:t>
      </w:r>
      <w:r w:rsidRPr="00C737ED">
        <w:rPr>
          <w:sz w:val="28"/>
          <w:szCs w:val="24"/>
        </w:rPr>
        <w:br/>
        <w:t>от 26.06.2007 № 143, постановлений администрации города Перми от 09.04.2015 № 196 «О подготовке проекта решения Пермской городской Думы «О внесении изменений в Правила землепользования и застройки города</w:t>
      </w:r>
      <w:proofErr w:type="gramEnd"/>
      <w:r w:rsidRPr="00C737ED">
        <w:rPr>
          <w:sz w:val="28"/>
          <w:szCs w:val="24"/>
        </w:rPr>
        <w:t xml:space="preserve"> </w:t>
      </w:r>
      <w:proofErr w:type="gramStart"/>
      <w:r w:rsidRPr="00C737ED">
        <w:rPr>
          <w:sz w:val="28"/>
          <w:szCs w:val="24"/>
        </w:rPr>
        <w:t>Перми, утвержденные решением Пермской городской Думы от 26.06.2007 № 143», от 21.04.2015 № 220 «О подготовке проекта решения Пермской городской Думы «О внесении измен</w:t>
      </w:r>
      <w:r w:rsidRPr="00C737ED">
        <w:rPr>
          <w:sz w:val="28"/>
          <w:szCs w:val="24"/>
        </w:rPr>
        <w:t>е</w:t>
      </w:r>
      <w:r w:rsidRPr="00C737ED">
        <w:rPr>
          <w:sz w:val="28"/>
          <w:szCs w:val="24"/>
        </w:rPr>
        <w:t>ний в Правила землепользования и застройки города Перми, утвержденные реш</w:t>
      </w:r>
      <w:r w:rsidRPr="00C737ED">
        <w:rPr>
          <w:sz w:val="28"/>
          <w:szCs w:val="24"/>
        </w:rPr>
        <w:t>е</w:t>
      </w:r>
      <w:r w:rsidRPr="00C737ED">
        <w:rPr>
          <w:sz w:val="28"/>
          <w:szCs w:val="24"/>
        </w:rPr>
        <w:t xml:space="preserve">нием Пермской городской Думы от 26.06.2007 № 143», заявления департамента градостроительства и архитектуры администрации города Перми от 04.03.2015 </w:t>
      </w:r>
      <w:r w:rsidRPr="00C737ED">
        <w:rPr>
          <w:sz w:val="28"/>
          <w:szCs w:val="24"/>
        </w:rPr>
        <w:br/>
        <w:t>№ СЭД-22-01-20-285</w:t>
      </w:r>
      <w:proofErr w:type="gramEnd"/>
    </w:p>
    <w:p w:rsidR="00C737ED" w:rsidRPr="00C737ED" w:rsidRDefault="00C737ED" w:rsidP="00C737ED">
      <w:pPr>
        <w:jc w:val="both"/>
        <w:rPr>
          <w:sz w:val="28"/>
          <w:szCs w:val="24"/>
        </w:rPr>
      </w:pPr>
      <w:r w:rsidRPr="00C737ED">
        <w:rPr>
          <w:sz w:val="28"/>
          <w:szCs w:val="24"/>
        </w:rPr>
        <w:t>ПОСТАНОВЛЯЮ: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1. Провести мероприятия в рамках публичных слушаний по проекту реш</w:t>
      </w:r>
      <w:r w:rsidRPr="00C737ED">
        <w:rPr>
          <w:sz w:val="28"/>
          <w:szCs w:val="24"/>
        </w:rPr>
        <w:t>е</w:t>
      </w:r>
      <w:r w:rsidRPr="00C737ED">
        <w:rPr>
          <w:sz w:val="28"/>
          <w:szCs w:val="24"/>
        </w:rPr>
        <w:t>ния Пермской городской Думы «О внесении изменений в Правила землепольз</w:t>
      </w:r>
      <w:r w:rsidRPr="00C737ED">
        <w:rPr>
          <w:sz w:val="28"/>
          <w:szCs w:val="24"/>
        </w:rPr>
        <w:t>о</w:t>
      </w:r>
      <w:r w:rsidRPr="00C737ED">
        <w:rPr>
          <w:sz w:val="28"/>
          <w:szCs w:val="24"/>
        </w:rPr>
        <w:t xml:space="preserve">вания и </w:t>
      </w:r>
      <w:proofErr w:type="gramStart"/>
      <w:r w:rsidRPr="00C737ED">
        <w:rPr>
          <w:sz w:val="28"/>
          <w:szCs w:val="24"/>
        </w:rPr>
        <w:t>застройки города</w:t>
      </w:r>
      <w:proofErr w:type="gramEnd"/>
      <w:r w:rsidRPr="00C737ED">
        <w:rPr>
          <w:sz w:val="28"/>
          <w:szCs w:val="24"/>
        </w:rPr>
        <w:t xml:space="preserve"> Перми, утвержденные решением Пермской городской Думы от 26.06.2007 № 143» (далее – проект решения):</w:t>
      </w:r>
    </w:p>
    <w:p w:rsidR="00C737ED" w:rsidRPr="00C737ED" w:rsidRDefault="001D28EA" w:rsidP="000A72F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22</w:t>
      </w:r>
      <w:r w:rsidR="00C737ED" w:rsidRPr="00C737ED">
        <w:rPr>
          <w:sz w:val="28"/>
          <w:szCs w:val="24"/>
        </w:rPr>
        <w:t xml:space="preserve">.06.2015 в 18.30 час. по адресу: 614990, </w:t>
      </w:r>
      <w:proofErr w:type="spellStart"/>
      <w:r w:rsidR="00C737ED" w:rsidRPr="00C737ED">
        <w:rPr>
          <w:sz w:val="28"/>
          <w:szCs w:val="24"/>
        </w:rPr>
        <w:t>г</w:t>
      </w:r>
      <w:proofErr w:type="gramStart"/>
      <w:r w:rsidR="00C737ED" w:rsidRPr="00C737ED">
        <w:rPr>
          <w:sz w:val="28"/>
          <w:szCs w:val="24"/>
        </w:rPr>
        <w:t>.П</w:t>
      </w:r>
      <w:proofErr w:type="gramEnd"/>
      <w:r w:rsidR="00C737ED" w:rsidRPr="00C737ED">
        <w:rPr>
          <w:sz w:val="28"/>
          <w:szCs w:val="24"/>
        </w:rPr>
        <w:t>ермь</w:t>
      </w:r>
      <w:proofErr w:type="spellEnd"/>
      <w:r w:rsidR="00C737ED" w:rsidRPr="00C737ED">
        <w:rPr>
          <w:sz w:val="28"/>
          <w:szCs w:val="24"/>
        </w:rPr>
        <w:t>, ул.Сибирская,58, адм</w:t>
      </w:r>
      <w:r w:rsidR="00C737ED" w:rsidRPr="00C737ED">
        <w:rPr>
          <w:sz w:val="28"/>
          <w:szCs w:val="24"/>
        </w:rPr>
        <w:t>и</w:t>
      </w:r>
      <w:r w:rsidR="00C737ED" w:rsidRPr="00C737ED">
        <w:rPr>
          <w:sz w:val="28"/>
          <w:szCs w:val="24"/>
        </w:rPr>
        <w:t xml:space="preserve">нистрация Свердловского района города Перми, актовый зал, </w:t>
      </w:r>
    </w:p>
    <w:p w:rsidR="00C737ED" w:rsidRPr="00C737ED" w:rsidRDefault="001D28EA" w:rsidP="000A72F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22</w:t>
      </w:r>
      <w:r w:rsidR="00C737ED" w:rsidRPr="00C737ED">
        <w:rPr>
          <w:sz w:val="28"/>
          <w:szCs w:val="24"/>
        </w:rPr>
        <w:t xml:space="preserve">.06.2015 в 18.30 час. по адресу: 614087, </w:t>
      </w:r>
      <w:proofErr w:type="spellStart"/>
      <w:r w:rsidR="00C737ED" w:rsidRPr="00C737ED">
        <w:rPr>
          <w:sz w:val="28"/>
          <w:szCs w:val="24"/>
        </w:rPr>
        <w:t>г</w:t>
      </w:r>
      <w:proofErr w:type="gramStart"/>
      <w:r w:rsidR="00C737ED" w:rsidRPr="00C737ED">
        <w:rPr>
          <w:sz w:val="28"/>
          <w:szCs w:val="24"/>
        </w:rPr>
        <w:t>.П</w:t>
      </w:r>
      <w:proofErr w:type="gramEnd"/>
      <w:r w:rsidR="00C737ED" w:rsidRPr="00C737ED">
        <w:rPr>
          <w:sz w:val="28"/>
          <w:szCs w:val="24"/>
        </w:rPr>
        <w:t>ермь</w:t>
      </w:r>
      <w:proofErr w:type="spellEnd"/>
      <w:r w:rsidR="00C737ED" w:rsidRPr="00C737ED">
        <w:rPr>
          <w:sz w:val="28"/>
          <w:szCs w:val="24"/>
        </w:rPr>
        <w:t>, ул.Рабочая,19, общ</w:t>
      </w:r>
      <w:r w:rsidR="00C737ED" w:rsidRPr="00C737ED">
        <w:rPr>
          <w:sz w:val="28"/>
          <w:szCs w:val="24"/>
        </w:rPr>
        <w:t>е</w:t>
      </w:r>
      <w:r w:rsidR="00C737ED" w:rsidRPr="00C737ED">
        <w:rPr>
          <w:sz w:val="28"/>
          <w:szCs w:val="24"/>
        </w:rPr>
        <w:t>ственный центр микрорайона Светлый Дзержинского района города Перми, акт</w:t>
      </w:r>
      <w:r w:rsidR="00C737ED" w:rsidRPr="00C737ED">
        <w:rPr>
          <w:sz w:val="28"/>
          <w:szCs w:val="24"/>
        </w:rPr>
        <w:t>о</w:t>
      </w:r>
      <w:r w:rsidR="00C737ED" w:rsidRPr="00C737ED">
        <w:rPr>
          <w:sz w:val="28"/>
          <w:szCs w:val="24"/>
        </w:rPr>
        <w:t xml:space="preserve">вый зал, </w:t>
      </w:r>
    </w:p>
    <w:p w:rsidR="00C737ED" w:rsidRPr="00C737ED" w:rsidRDefault="001D28EA" w:rsidP="000A72F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23</w:t>
      </w:r>
      <w:r w:rsidR="00C737ED" w:rsidRPr="00C737ED">
        <w:rPr>
          <w:sz w:val="28"/>
          <w:szCs w:val="24"/>
        </w:rPr>
        <w:t xml:space="preserve">.06.2015 в 18.00 час. по адресу: 614113, </w:t>
      </w:r>
      <w:proofErr w:type="spellStart"/>
      <w:r w:rsidR="00C737ED" w:rsidRPr="00C737ED">
        <w:rPr>
          <w:sz w:val="28"/>
          <w:szCs w:val="24"/>
        </w:rPr>
        <w:t>г</w:t>
      </w:r>
      <w:proofErr w:type="gramStart"/>
      <w:r w:rsidR="00C737ED" w:rsidRPr="00C737ED">
        <w:rPr>
          <w:sz w:val="28"/>
          <w:szCs w:val="24"/>
        </w:rPr>
        <w:t>.П</w:t>
      </w:r>
      <w:proofErr w:type="gramEnd"/>
      <w:r w:rsidR="00C737ED" w:rsidRPr="00C737ED">
        <w:rPr>
          <w:sz w:val="28"/>
          <w:szCs w:val="24"/>
        </w:rPr>
        <w:t>ермь</w:t>
      </w:r>
      <w:proofErr w:type="spellEnd"/>
      <w:r w:rsidR="00C737ED" w:rsidRPr="00C737ED">
        <w:rPr>
          <w:sz w:val="28"/>
          <w:szCs w:val="24"/>
        </w:rPr>
        <w:t>, ул.Кировоградская,33, администрация Кировского района города Перми, актовый зал,</w:t>
      </w:r>
    </w:p>
    <w:p w:rsidR="00C737ED" w:rsidRPr="00C737ED" w:rsidRDefault="001D28EA" w:rsidP="000A72F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23</w:t>
      </w:r>
      <w:r w:rsidR="00C737ED" w:rsidRPr="00C737ED">
        <w:rPr>
          <w:sz w:val="28"/>
          <w:szCs w:val="24"/>
        </w:rPr>
        <w:t xml:space="preserve">.06.2015 в 18.30 час. по адресу: 614095, </w:t>
      </w:r>
      <w:proofErr w:type="spellStart"/>
      <w:r w:rsidR="00C737ED" w:rsidRPr="00C737ED">
        <w:rPr>
          <w:sz w:val="28"/>
          <w:szCs w:val="24"/>
        </w:rPr>
        <w:t>г</w:t>
      </w:r>
      <w:proofErr w:type="gramStart"/>
      <w:r w:rsidR="00C737ED" w:rsidRPr="00C737ED">
        <w:rPr>
          <w:sz w:val="28"/>
          <w:szCs w:val="24"/>
        </w:rPr>
        <w:t>.П</w:t>
      </w:r>
      <w:proofErr w:type="gramEnd"/>
      <w:r w:rsidR="00C737ED" w:rsidRPr="00C737ED">
        <w:rPr>
          <w:sz w:val="28"/>
          <w:szCs w:val="24"/>
        </w:rPr>
        <w:t>ермь</w:t>
      </w:r>
      <w:proofErr w:type="spellEnd"/>
      <w:r w:rsidR="00C737ED" w:rsidRPr="00C737ED">
        <w:rPr>
          <w:sz w:val="28"/>
          <w:szCs w:val="24"/>
        </w:rPr>
        <w:t>, ул.Мира,15, администр</w:t>
      </w:r>
      <w:r w:rsidR="00C737ED" w:rsidRPr="00C737ED">
        <w:rPr>
          <w:sz w:val="28"/>
          <w:szCs w:val="24"/>
        </w:rPr>
        <w:t>а</w:t>
      </w:r>
      <w:r w:rsidR="00C737ED" w:rsidRPr="00C737ED">
        <w:rPr>
          <w:sz w:val="28"/>
          <w:szCs w:val="24"/>
        </w:rPr>
        <w:t>ция Индустриального района города Перми, актовый зал,</w:t>
      </w:r>
    </w:p>
    <w:p w:rsidR="00C737ED" w:rsidRPr="00C737ED" w:rsidRDefault="001D28EA" w:rsidP="000A72F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24</w:t>
      </w:r>
      <w:r w:rsidR="00C737ED" w:rsidRPr="00C737ED">
        <w:rPr>
          <w:sz w:val="28"/>
          <w:szCs w:val="24"/>
        </w:rPr>
        <w:t xml:space="preserve">.06.2015 в 18.30 час. по адресу: 614014, </w:t>
      </w:r>
      <w:proofErr w:type="spellStart"/>
      <w:r w:rsidR="00C737ED" w:rsidRPr="00C737ED">
        <w:rPr>
          <w:sz w:val="28"/>
          <w:szCs w:val="24"/>
        </w:rPr>
        <w:t>г</w:t>
      </w:r>
      <w:proofErr w:type="gramStart"/>
      <w:r w:rsidR="00C737ED" w:rsidRPr="00C737ED">
        <w:rPr>
          <w:sz w:val="28"/>
          <w:szCs w:val="24"/>
        </w:rPr>
        <w:t>.П</w:t>
      </w:r>
      <w:proofErr w:type="gramEnd"/>
      <w:r w:rsidR="00C737ED" w:rsidRPr="00C737ED">
        <w:rPr>
          <w:sz w:val="28"/>
          <w:szCs w:val="24"/>
        </w:rPr>
        <w:t>ермь</w:t>
      </w:r>
      <w:proofErr w:type="spellEnd"/>
      <w:r w:rsidR="00C737ED" w:rsidRPr="00C737ED">
        <w:rPr>
          <w:sz w:val="28"/>
          <w:szCs w:val="24"/>
        </w:rPr>
        <w:t>, ул.Уральская,36, адм</w:t>
      </w:r>
      <w:r w:rsidR="00C737ED" w:rsidRPr="00C737ED">
        <w:rPr>
          <w:sz w:val="28"/>
          <w:szCs w:val="24"/>
        </w:rPr>
        <w:t>и</w:t>
      </w:r>
      <w:r w:rsidR="00C737ED" w:rsidRPr="00C737ED">
        <w:rPr>
          <w:sz w:val="28"/>
          <w:szCs w:val="24"/>
        </w:rPr>
        <w:t>нистрация Мотовилихинского района города Перми, актовый зал,</w:t>
      </w:r>
    </w:p>
    <w:p w:rsidR="00C737ED" w:rsidRPr="00C737ED" w:rsidRDefault="001D28EA" w:rsidP="000A72F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24</w:t>
      </w:r>
      <w:r w:rsidR="00C737ED" w:rsidRPr="00C737ED">
        <w:rPr>
          <w:sz w:val="28"/>
          <w:szCs w:val="24"/>
        </w:rPr>
        <w:t xml:space="preserve">.06.2015 в 18.30 час. по адресу: 614000, </w:t>
      </w:r>
      <w:proofErr w:type="spellStart"/>
      <w:r w:rsidR="00C737ED" w:rsidRPr="00C737ED">
        <w:rPr>
          <w:sz w:val="28"/>
          <w:szCs w:val="24"/>
        </w:rPr>
        <w:t>г</w:t>
      </w:r>
      <w:proofErr w:type="gramStart"/>
      <w:r w:rsidR="00C737ED" w:rsidRPr="00C737ED">
        <w:rPr>
          <w:sz w:val="28"/>
          <w:szCs w:val="24"/>
        </w:rPr>
        <w:t>.П</w:t>
      </w:r>
      <w:proofErr w:type="gramEnd"/>
      <w:r w:rsidR="00C737ED" w:rsidRPr="00C737ED">
        <w:rPr>
          <w:sz w:val="28"/>
          <w:szCs w:val="24"/>
        </w:rPr>
        <w:t>ермь</w:t>
      </w:r>
      <w:proofErr w:type="spellEnd"/>
      <w:r w:rsidR="00C737ED" w:rsidRPr="00C737ED">
        <w:rPr>
          <w:sz w:val="28"/>
          <w:szCs w:val="24"/>
        </w:rPr>
        <w:t>, ул.Борчанинова,8, общ</w:t>
      </w:r>
      <w:r w:rsidR="00C737ED" w:rsidRPr="00C737ED">
        <w:rPr>
          <w:sz w:val="28"/>
          <w:szCs w:val="24"/>
        </w:rPr>
        <w:t>е</w:t>
      </w:r>
      <w:r w:rsidR="00C737ED" w:rsidRPr="00C737ED">
        <w:rPr>
          <w:sz w:val="28"/>
          <w:szCs w:val="24"/>
        </w:rPr>
        <w:t>ственный центр «Совет» Ленинского района города Перми, актовый зал,</w:t>
      </w:r>
    </w:p>
    <w:p w:rsidR="00C737ED" w:rsidRPr="00C737ED" w:rsidRDefault="001D28EA" w:rsidP="000A72F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25</w:t>
      </w:r>
      <w:r w:rsidR="00C737ED" w:rsidRPr="00C737ED">
        <w:rPr>
          <w:sz w:val="28"/>
          <w:szCs w:val="24"/>
        </w:rPr>
        <w:t xml:space="preserve">.06.2015 в 18.00 час. по адресу: 614026, </w:t>
      </w:r>
      <w:proofErr w:type="spellStart"/>
      <w:r w:rsidR="00C737ED" w:rsidRPr="00C737ED">
        <w:rPr>
          <w:sz w:val="28"/>
          <w:szCs w:val="24"/>
        </w:rPr>
        <w:t>г</w:t>
      </w:r>
      <w:proofErr w:type="gramStart"/>
      <w:r w:rsidR="00C737ED" w:rsidRPr="00C737ED">
        <w:rPr>
          <w:sz w:val="28"/>
          <w:szCs w:val="24"/>
        </w:rPr>
        <w:t>.П</w:t>
      </w:r>
      <w:proofErr w:type="gramEnd"/>
      <w:r w:rsidR="00C737ED" w:rsidRPr="00C737ED">
        <w:rPr>
          <w:sz w:val="28"/>
          <w:szCs w:val="24"/>
        </w:rPr>
        <w:t>ермь</w:t>
      </w:r>
      <w:proofErr w:type="spellEnd"/>
      <w:r w:rsidR="00C737ED" w:rsidRPr="00C737ED">
        <w:rPr>
          <w:sz w:val="28"/>
          <w:szCs w:val="24"/>
        </w:rPr>
        <w:t xml:space="preserve">, </w:t>
      </w:r>
      <w:proofErr w:type="spellStart"/>
      <w:r w:rsidR="00C737ED" w:rsidRPr="00C737ED">
        <w:rPr>
          <w:sz w:val="28"/>
          <w:szCs w:val="24"/>
        </w:rPr>
        <w:t>ул.Александра</w:t>
      </w:r>
      <w:proofErr w:type="spellEnd"/>
      <w:r w:rsidR="00C737ED" w:rsidRPr="00C737ED">
        <w:rPr>
          <w:sz w:val="28"/>
          <w:szCs w:val="24"/>
        </w:rPr>
        <w:t xml:space="preserve"> Щербак</w:t>
      </w:r>
      <w:r w:rsidR="00C737ED" w:rsidRPr="00C737ED">
        <w:rPr>
          <w:sz w:val="28"/>
          <w:szCs w:val="24"/>
        </w:rPr>
        <w:t>о</w:t>
      </w:r>
      <w:r w:rsidR="00C737ED" w:rsidRPr="00C737ED">
        <w:rPr>
          <w:sz w:val="28"/>
          <w:szCs w:val="24"/>
        </w:rPr>
        <w:t>ва,24, администрация Орджоникидзевского района города Перми, актовый зал.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2. Опубликовать проект решения в печатном средстве массовой информ</w:t>
      </w:r>
      <w:r w:rsidRPr="00C737ED">
        <w:rPr>
          <w:sz w:val="28"/>
          <w:szCs w:val="24"/>
        </w:rPr>
        <w:t>а</w:t>
      </w:r>
      <w:r w:rsidRPr="00C737ED">
        <w:rPr>
          <w:sz w:val="28"/>
          <w:szCs w:val="24"/>
        </w:rPr>
        <w:t>ции «Официальный бюллетень органов местного самоуправления муниципальн</w:t>
      </w:r>
      <w:r w:rsidRPr="00C737ED">
        <w:rPr>
          <w:sz w:val="28"/>
          <w:szCs w:val="24"/>
        </w:rPr>
        <w:t>о</w:t>
      </w:r>
      <w:r w:rsidRPr="00C737ED">
        <w:rPr>
          <w:sz w:val="28"/>
          <w:szCs w:val="24"/>
        </w:rPr>
        <w:t>го образования город Пермь» согласно приложению к настоящему постановл</w:t>
      </w:r>
      <w:r w:rsidRPr="00C737ED">
        <w:rPr>
          <w:sz w:val="28"/>
          <w:szCs w:val="24"/>
        </w:rPr>
        <w:t>е</w:t>
      </w:r>
      <w:r w:rsidRPr="00C737ED">
        <w:rPr>
          <w:sz w:val="28"/>
          <w:szCs w:val="24"/>
        </w:rPr>
        <w:t>нию.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3. Срок проведения публичных слушаний составляет два месяца </w:t>
      </w:r>
      <w:proofErr w:type="gramStart"/>
      <w:r w:rsidRPr="00C737ED">
        <w:rPr>
          <w:sz w:val="28"/>
          <w:szCs w:val="24"/>
        </w:rPr>
        <w:t>с даты опубликования</w:t>
      </w:r>
      <w:proofErr w:type="gramEnd"/>
      <w:r w:rsidRPr="00C737ED">
        <w:rPr>
          <w:sz w:val="28"/>
          <w:szCs w:val="24"/>
        </w:rPr>
        <w:t xml:space="preserve"> проекта решения и постановления о назначении публичных сл</w:t>
      </w:r>
      <w:r w:rsidRPr="00C737ED">
        <w:rPr>
          <w:sz w:val="28"/>
          <w:szCs w:val="24"/>
        </w:rPr>
        <w:t>у</w:t>
      </w:r>
      <w:r w:rsidRPr="00C737ED">
        <w:rPr>
          <w:sz w:val="28"/>
          <w:szCs w:val="24"/>
        </w:rPr>
        <w:t xml:space="preserve">шаний на </w:t>
      </w:r>
      <w:r w:rsidRPr="00C737ED">
        <w:rPr>
          <w:rFonts w:eastAsia="Calibri"/>
          <w:sz w:val="28"/>
          <w:szCs w:val="24"/>
          <w:lang w:eastAsia="en-US"/>
        </w:rPr>
        <w:t>официальном сайте муниципального образования город Пермь в и</w:t>
      </w:r>
      <w:r w:rsidRPr="00C737ED">
        <w:rPr>
          <w:rFonts w:eastAsia="Calibri"/>
          <w:sz w:val="28"/>
          <w:szCs w:val="24"/>
          <w:lang w:eastAsia="en-US"/>
        </w:rPr>
        <w:t>н</w:t>
      </w:r>
      <w:r w:rsidRPr="00C737ED">
        <w:rPr>
          <w:rFonts w:eastAsia="Calibri"/>
          <w:sz w:val="28"/>
          <w:szCs w:val="24"/>
          <w:lang w:eastAsia="en-US"/>
        </w:rPr>
        <w:t>формационно-телекоммуникационной сети Интернет</w:t>
      </w:r>
      <w:r w:rsidRPr="00C737ED">
        <w:rPr>
          <w:sz w:val="28"/>
          <w:szCs w:val="24"/>
        </w:rPr>
        <w:t xml:space="preserve"> до даты опубликования з</w:t>
      </w:r>
      <w:r w:rsidRPr="00C737ED">
        <w:rPr>
          <w:sz w:val="28"/>
          <w:szCs w:val="24"/>
        </w:rPr>
        <w:t>а</w:t>
      </w:r>
      <w:r w:rsidRPr="00C737ED">
        <w:rPr>
          <w:sz w:val="28"/>
          <w:szCs w:val="24"/>
        </w:rPr>
        <w:t>ключения о результатах публичных слушаний на указанном сайте.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4. Администрации города Перми, </w:t>
      </w:r>
      <w:r w:rsidR="00954155">
        <w:rPr>
          <w:sz w:val="28"/>
          <w:szCs w:val="24"/>
        </w:rPr>
        <w:t>К</w:t>
      </w:r>
      <w:r w:rsidRPr="00C737ED">
        <w:rPr>
          <w:sz w:val="28"/>
          <w:szCs w:val="24"/>
        </w:rPr>
        <w:t xml:space="preserve">омиссии по землепользованию и </w:t>
      </w:r>
      <w:proofErr w:type="gramStart"/>
      <w:r w:rsidRPr="00C737ED">
        <w:rPr>
          <w:sz w:val="28"/>
          <w:szCs w:val="24"/>
        </w:rPr>
        <w:t>з</w:t>
      </w:r>
      <w:r w:rsidRPr="00C737ED">
        <w:rPr>
          <w:sz w:val="28"/>
          <w:szCs w:val="24"/>
        </w:rPr>
        <w:t>а</w:t>
      </w:r>
      <w:r w:rsidRPr="00C737ED">
        <w:rPr>
          <w:sz w:val="28"/>
          <w:szCs w:val="24"/>
        </w:rPr>
        <w:t>стройке города</w:t>
      </w:r>
      <w:proofErr w:type="gramEnd"/>
      <w:r w:rsidRPr="00C737ED">
        <w:rPr>
          <w:sz w:val="28"/>
          <w:szCs w:val="24"/>
        </w:rPr>
        <w:t xml:space="preserve"> Перми обеспечить: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4.1 опубликование проекта решения, постановления и сообщения о пров</w:t>
      </w:r>
      <w:r w:rsidRPr="00C737ED">
        <w:rPr>
          <w:sz w:val="28"/>
          <w:szCs w:val="24"/>
        </w:rPr>
        <w:t>е</w:t>
      </w:r>
      <w:r w:rsidRPr="00C737ED">
        <w:rPr>
          <w:sz w:val="28"/>
          <w:szCs w:val="24"/>
        </w:rPr>
        <w:t>дении публичных слушаний на официальном сайте муниципального образования город Пермь в информационно-телекоммуникационной сети Интернет;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4.2 организацию и проведение публичных слушаний по проекту решения;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4.3 в течение срока проведения публичных слушаний организацию и пров</w:t>
      </w:r>
      <w:r w:rsidRPr="00C737ED">
        <w:rPr>
          <w:sz w:val="28"/>
          <w:szCs w:val="24"/>
        </w:rPr>
        <w:t>е</w:t>
      </w:r>
      <w:r w:rsidRPr="00C737ED">
        <w:rPr>
          <w:sz w:val="28"/>
          <w:szCs w:val="24"/>
        </w:rPr>
        <w:t>дение мероприятий по доведению до сведения населения, профессионального с</w:t>
      </w:r>
      <w:r w:rsidRPr="00C737ED">
        <w:rPr>
          <w:sz w:val="28"/>
          <w:szCs w:val="24"/>
        </w:rPr>
        <w:t>о</w:t>
      </w:r>
      <w:r w:rsidRPr="00C737ED">
        <w:rPr>
          <w:sz w:val="28"/>
          <w:szCs w:val="24"/>
        </w:rPr>
        <w:t>общества информации о содержании проекта решения;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4.4 соблюдение требований законодательства, нормативных правовых актов города Перми по организации и проведению публичных слушаний по вопросам градостроительной деятельности;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4.5 информирование населения, профессионального сообщества о дате, времени и месте проведения публичных слушаний по проекту решения;</w:t>
      </w:r>
    </w:p>
    <w:p w:rsidR="00C737ED" w:rsidRPr="00C737ED" w:rsidRDefault="00C737ED" w:rsidP="000A7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4.6 размещение экспозиции, демонстрационных материалов и иных инфо</w:t>
      </w:r>
      <w:r w:rsidRPr="00C737ED">
        <w:rPr>
          <w:sz w:val="28"/>
          <w:szCs w:val="28"/>
        </w:rPr>
        <w:t>р</w:t>
      </w:r>
      <w:r w:rsidRPr="00C737ED">
        <w:rPr>
          <w:sz w:val="28"/>
          <w:szCs w:val="28"/>
        </w:rPr>
        <w:t>мационных документов по теме публичных слушаний для предварительного ознакомления с проектом решения на официальном сайте муниципального обр</w:t>
      </w:r>
      <w:r w:rsidRPr="00C737ED">
        <w:rPr>
          <w:sz w:val="28"/>
          <w:szCs w:val="28"/>
        </w:rPr>
        <w:t>а</w:t>
      </w:r>
      <w:r w:rsidRPr="00C737ED">
        <w:rPr>
          <w:sz w:val="28"/>
          <w:szCs w:val="28"/>
        </w:rPr>
        <w:t xml:space="preserve">зования город Пермь в информационно-телекоммуникационной сети Интернет </w:t>
      </w:r>
      <w:r w:rsidRPr="00C737ED">
        <w:rPr>
          <w:sz w:val="28"/>
          <w:szCs w:val="28"/>
        </w:rPr>
        <w:br/>
        <w:t xml:space="preserve">в течение 5 дней </w:t>
      </w:r>
      <w:proofErr w:type="gramStart"/>
      <w:r w:rsidRPr="00C737ED">
        <w:rPr>
          <w:sz w:val="28"/>
          <w:szCs w:val="28"/>
        </w:rPr>
        <w:t>с даты опубликования</w:t>
      </w:r>
      <w:proofErr w:type="gramEnd"/>
      <w:r w:rsidRPr="00C737ED">
        <w:rPr>
          <w:sz w:val="28"/>
          <w:szCs w:val="28"/>
        </w:rPr>
        <w:t xml:space="preserve"> настоящего постановления и по адресам: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614990, </w:t>
      </w:r>
      <w:proofErr w:type="spellStart"/>
      <w:r w:rsidRPr="00C737ED">
        <w:rPr>
          <w:sz w:val="28"/>
          <w:szCs w:val="24"/>
        </w:rPr>
        <w:t>г</w:t>
      </w:r>
      <w:proofErr w:type="gramStart"/>
      <w:r w:rsidRPr="00C737ED">
        <w:rPr>
          <w:sz w:val="28"/>
          <w:szCs w:val="24"/>
        </w:rPr>
        <w:t>.П</w:t>
      </w:r>
      <w:proofErr w:type="gramEnd"/>
      <w:r w:rsidRPr="00C737ED">
        <w:rPr>
          <w:sz w:val="28"/>
          <w:szCs w:val="24"/>
        </w:rPr>
        <w:t>ермь</w:t>
      </w:r>
      <w:proofErr w:type="spellEnd"/>
      <w:r w:rsidRPr="00C737ED">
        <w:rPr>
          <w:sz w:val="28"/>
          <w:szCs w:val="24"/>
        </w:rPr>
        <w:t>, ул.Сибирская,58, администрация Свердловского района города Перми,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614990, </w:t>
      </w:r>
      <w:proofErr w:type="spellStart"/>
      <w:r w:rsidRPr="00C737ED">
        <w:rPr>
          <w:sz w:val="28"/>
          <w:szCs w:val="24"/>
        </w:rPr>
        <w:t>г</w:t>
      </w:r>
      <w:proofErr w:type="gramStart"/>
      <w:r w:rsidRPr="00C737ED">
        <w:rPr>
          <w:sz w:val="28"/>
          <w:szCs w:val="24"/>
        </w:rPr>
        <w:t>.П</w:t>
      </w:r>
      <w:proofErr w:type="gramEnd"/>
      <w:r w:rsidRPr="00C737ED">
        <w:rPr>
          <w:sz w:val="28"/>
          <w:szCs w:val="24"/>
        </w:rPr>
        <w:t>ермь</w:t>
      </w:r>
      <w:proofErr w:type="spellEnd"/>
      <w:r w:rsidRPr="00C737ED">
        <w:rPr>
          <w:sz w:val="28"/>
          <w:szCs w:val="24"/>
        </w:rPr>
        <w:t xml:space="preserve">, ул.Ленина,85, администрация Дзержинского района города Перми, 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614113, </w:t>
      </w:r>
      <w:proofErr w:type="spellStart"/>
      <w:r w:rsidRPr="00C737ED">
        <w:rPr>
          <w:sz w:val="28"/>
          <w:szCs w:val="24"/>
        </w:rPr>
        <w:t>г</w:t>
      </w:r>
      <w:proofErr w:type="gramStart"/>
      <w:r w:rsidRPr="00C737ED">
        <w:rPr>
          <w:sz w:val="28"/>
          <w:szCs w:val="24"/>
        </w:rPr>
        <w:t>.П</w:t>
      </w:r>
      <w:proofErr w:type="gramEnd"/>
      <w:r w:rsidRPr="00C737ED">
        <w:rPr>
          <w:sz w:val="28"/>
          <w:szCs w:val="24"/>
        </w:rPr>
        <w:t>ермь</w:t>
      </w:r>
      <w:proofErr w:type="spellEnd"/>
      <w:r w:rsidRPr="00C737ED">
        <w:rPr>
          <w:sz w:val="28"/>
          <w:szCs w:val="24"/>
        </w:rPr>
        <w:t>, ул.Кировоградская,33, администрация Кировского района города Перми,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614014, </w:t>
      </w:r>
      <w:proofErr w:type="spellStart"/>
      <w:r w:rsidRPr="00C737ED">
        <w:rPr>
          <w:sz w:val="28"/>
          <w:szCs w:val="24"/>
        </w:rPr>
        <w:t>г</w:t>
      </w:r>
      <w:proofErr w:type="gramStart"/>
      <w:r w:rsidRPr="00C737ED">
        <w:rPr>
          <w:sz w:val="28"/>
          <w:szCs w:val="24"/>
        </w:rPr>
        <w:t>.П</w:t>
      </w:r>
      <w:proofErr w:type="gramEnd"/>
      <w:r w:rsidRPr="00C737ED">
        <w:rPr>
          <w:sz w:val="28"/>
          <w:szCs w:val="24"/>
        </w:rPr>
        <w:t>ермь</w:t>
      </w:r>
      <w:proofErr w:type="spellEnd"/>
      <w:r w:rsidRPr="00C737ED">
        <w:rPr>
          <w:sz w:val="28"/>
          <w:szCs w:val="24"/>
        </w:rPr>
        <w:t>, ул.Уральская,36, администрация Мотовилихинского рай</w:t>
      </w:r>
      <w:r w:rsidRPr="00C737ED">
        <w:rPr>
          <w:sz w:val="28"/>
          <w:szCs w:val="24"/>
        </w:rPr>
        <w:t>о</w:t>
      </w:r>
      <w:r w:rsidRPr="00C737ED">
        <w:rPr>
          <w:sz w:val="28"/>
          <w:szCs w:val="24"/>
        </w:rPr>
        <w:t>на города Перми,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lastRenderedPageBreak/>
        <w:t xml:space="preserve">614000, </w:t>
      </w:r>
      <w:proofErr w:type="spellStart"/>
      <w:r w:rsidRPr="00C737ED">
        <w:rPr>
          <w:sz w:val="28"/>
          <w:szCs w:val="24"/>
        </w:rPr>
        <w:t>г</w:t>
      </w:r>
      <w:proofErr w:type="gramStart"/>
      <w:r w:rsidRPr="00C737ED">
        <w:rPr>
          <w:sz w:val="28"/>
          <w:szCs w:val="24"/>
        </w:rPr>
        <w:t>.П</w:t>
      </w:r>
      <w:proofErr w:type="gramEnd"/>
      <w:r w:rsidRPr="00C737ED">
        <w:rPr>
          <w:sz w:val="28"/>
          <w:szCs w:val="24"/>
        </w:rPr>
        <w:t>ермь</w:t>
      </w:r>
      <w:proofErr w:type="spellEnd"/>
      <w:r w:rsidRPr="00C737ED">
        <w:rPr>
          <w:sz w:val="28"/>
          <w:szCs w:val="24"/>
        </w:rPr>
        <w:t>, ул.Пермская,57, администрация Ленинского района города Перми,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614095, </w:t>
      </w:r>
      <w:proofErr w:type="spellStart"/>
      <w:r w:rsidRPr="00C737ED">
        <w:rPr>
          <w:sz w:val="28"/>
          <w:szCs w:val="24"/>
        </w:rPr>
        <w:t>г</w:t>
      </w:r>
      <w:proofErr w:type="gramStart"/>
      <w:r w:rsidRPr="00C737ED">
        <w:rPr>
          <w:sz w:val="28"/>
          <w:szCs w:val="24"/>
        </w:rPr>
        <w:t>.П</w:t>
      </w:r>
      <w:proofErr w:type="gramEnd"/>
      <w:r w:rsidRPr="00C737ED">
        <w:rPr>
          <w:sz w:val="28"/>
          <w:szCs w:val="24"/>
        </w:rPr>
        <w:t>ермь</w:t>
      </w:r>
      <w:proofErr w:type="spellEnd"/>
      <w:r w:rsidRPr="00C737ED">
        <w:rPr>
          <w:sz w:val="28"/>
          <w:szCs w:val="24"/>
        </w:rPr>
        <w:t xml:space="preserve">, ул.Мира,15, администрация Индустриального района </w:t>
      </w:r>
      <w:r w:rsidRPr="00C737ED">
        <w:rPr>
          <w:sz w:val="28"/>
          <w:szCs w:val="24"/>
        </w:rPr>
        <w:br/>
        <w:t>города Перми,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614026, </w:t>
      </w:r>
      <w:proofErr w:type="spellStart"/>
      <w:r w:rsidRPr="00C737ED">
        <w:rPr>
          <w:sz w:val="28"/>
          <w:szCs w:val="24"/>
        </w:rPr>
        <w:t>г</w:t>
      </w:r>
      <w:proofErr w:type="gramStart"/>
      <w:r w:rsidRPr="00C737ED">
        <w:rPr>
          <w:sz w:val="28"/>
          <w:szCs w:val="24"/>
        </w:rPr>
        <w:t>.П</w:t>
      </w:r>
      <w:proofErr w:type="gramEnd"/>
      <w:r w:rsidRPr="00C737ED">
        <w:rPr>
          <w:sz w:val="28"/>
          <w:szCs w:val="24"/>
        </w:rPr>
        <w:t>ермь</w:t>
      </w:r>
      <w:proofErr w:type="spellEnd"/>
      <w:r w:rsidRPr="00C737ED">
        <w:rPr>
          <w:sz w:val="28"/>
          <w:szCs w:val="24"/>
        </w:rPr>
        <w:t xml:space="preserve">, </w:t>
      </w:r>
      <w:proofErr w:type="spellStart"/>
      <w:r w:rsidRPr="00C737ED">
        <w:rPr>
          <w:sz w:val="28"/>
          <w:szCs w:val="24"/>
        </w:rPr>
        <w:t>ул.Александра</w:t>
      </w:r>
      <w:proofErr w:type="spellEnd"/>
      <w:r w:rsidRPr="00C737ED">
        <w:rPr>
          <w:sz w:val="28"/>
          <w:szCs w:val="24"/>
        </w:rPr>
        <w:t xml:space="preserve"> Щербакова,24, администрация Орджон</w:t>
      </w:r>
      <w:r w:rsidRPr="00C737ED">
        <w:rPr>
          <w:sz w:val="28"/>
          <w:szCs w:val="24"/>
        </w:rPr>
        <w:t>и</w:t>
      </w:r>
      <w:r w:rsidRPr="00C737ED">
        <w:rPr>
          <w:sz w:val="28"/>
          <w:szCs w:val="24"/>
        </w:rPr>
        <w:t>кидзевского района города Перми,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614105, </w:t>
      </w:r>
      <w:proofErr w:type="spellStart"/>
      <w:r w:rsidRPr="00C737ED">
        <w:rPr>
          <w:sz w:val="28"/>
          <w:szCs w:val="24"/>
        </w:rPr>
        <w:t>г</w:t>
      </w:r>
      <w:proofErr w:type="gramStart"/>
      <w:r w:rsidRPr="00C737ED">
        <w:rPr>
          <w:sz w:val="28"/>
          <w:szCs w:val="24"/>
        </w:rPr>
        <w:t>.П</w:t>
      </w:r>
      <w:proofErr w:type="gramEnd"/>
      <w:r w:rsidRPr="00C737ED">
        <w:rPr>
          <w:sz w:val="28"/>
          <w:szCs w:val="24"/>
        </w:rPr>
        <w:t>ермь</w:t>
      </w:r>
      <w:proofErr w:type="spellEnd"/>
      <w:r w:rsidRPr="00C737ED">
        <w:rPr>
          <w:sz w:val="28"/>
          <w:szCs w:val="24"/>
        </w:rPr>
        <w:t xml:space="preserve">, ул.Транспортная,2, администрация поселка Новые </w:t>
      </w:r>
      <w:proofErr w:type="spellStart"/>
      <w:r w:rsidRPr="00C737ED">
        <w:rPr>
          <w:sz w:val="28"/>
          <w:szCs w:val="24"/>
        </w:rPr>
        <w:t>Ляды</w:t>
      </w:r>
      <w:proofErr w:type="spellEnd"/>
      <w:r w:rsidRPr="00C737ED">
        <w:rPr>
          <w:sz w:val="28"/>
          <w:szCs w:val="24"/>
        </w:rPr>
        <w:t xml:space="preserve"> города Перми;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4.7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Пермь», размещение на </w:t>
      </w:r>
      <w:r w:rsidRPr="00C737ED">
        <w:rPr>
          <w:rFonts w:eastAsia="Calibri"/>
          <w:sz w:val="28"/>
          <w:szCs w:val="24"/>
          <w:lang w:eastAsia="en-US"/>
        </w:rPr>
        <w:t>официальном сайте муниципального образования город Пермь в информационно-телекоммуникационной сети Интернет</w:t>
      </w:r>
      <w:r w:rsidRPr="00C737ED">
        <w:rPr>
          <w:sz w:val="28"/>
          <w:szCs w:val="24"/>
        </w:rPr>
        <w:t>.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5. Заинтересованные лица вправе с даты опубликования проекта решения </w:t>
      </w:r>
      <w:r w:rsidRPr="00C737ED">
        <w:rPr>
          <w:sz w:val="28"/>
          <w:szCs w:val="24"/>
        </w:rPr>
        <w:br/>
        <w:t xml:space="preserve">по </w:t>
      </w:r>
      <w:r w:rsidR="001D28EA">
        <w:rPr>
          <w:sz w:val="28"/>
          <w:szCs w:val="24"/>
        </w:rPr>
        <w:t>29</w:t>
      </w:r>
      <w:r w:rsidRPr="00C737ED">
        <w:rPr>
          <w:sz w:val="28"/>
          <w:szCs w:val="24"/>
        </w:rPr>
        <w:t>.06.2015 представить предложения и замечания к проекту решения, рассма</w:t>
      </w:r>
      <w:r w:rsidRPr="00C737ED">
        <w:rPr>
          <w:sz w:val="28"/>
          <w:szCs w:val="24"/>
        </w:rPr>
        <w:t>т</w:t>
      </w:r>
      <w:r w:rsidRPr="00C737ED">
        <w:rPr>
          <w:sz w:val="28"/>
          <w:szCs w:val="24"/>
        </w:rPr>
        <w:t xml:space="preserve">риваемому на публичных слушаниях, в </w:t>
      </w:r>
      <w:r w:rsidR="004A4009">
        <w:rPr>
          <w:sz w:val="28"/>
          <w:szCs w:val="24"/>
        </w:rPr>
        <w:t>К</w:t>
      </w:r>
      <w:r w:rsidRPr="00C737ED">
        <w:rPr>
          <w:sz w:val="28"/>
          <w:szCs w:val="24"/>
        </w:rPr>
        <w:t>омиссию по землепользованию и з</w:t>
      </w:r>
      <w:r w:rsidRPr="00C737ED">
        <w:rPr>
          <w:sz w:val="28"/>
          <w:szCs w:val="24"/>
        </w:rPr>
        <w:t>а</w:t>
      </w:r>
      <w:r w:rsidRPr="00C737ED">
        <w:rPr>
          <w:sz w:val="28"/>
          <w:szCs w:val="24"/>
        </w:rPr>
        <w:t xml:space="preserve">стройке города Перми по адресу: 614000, </w:t>
      </w:r>
      <w:proofErr w:type="spellStart"/>
      <w:r w:rsidRPr="00C737ED">
        <w:rPr>
          <w:sz w:val="28"/>
          <w:szCs w:val="24"/>
        </w:rPr>
        <w:t>г</w:t>
      </w:r>
      <w:proofErr w:type="gramStart"/>
      <w:r w:rsidRPr="00C737ED">
        <w:rPr>
          <w:sz w:val="28"/>
          <w:szCs w:val="24"/>
        </w:rPr>
        <w:t>.П</w:t>
      </w:r>
      <w:proofErr w:type="gramEnd"/>
      <w:r w:rsidRPr="00C737ED">
        <w:rPr>
          <w:sz w:val="28"/>
          <w:szCs w:val="24"/>
        </w:rPr>
        <w:t>ермь</w:t>
      </w:r>
      <w:proofErr w:type="spellEnd"/>
      <w:r w:rsidRPr="00C737ED">
        <w:rPr>
          <w:sz w:val="28"/>
          <w:szCs w:val="24"/>
        </w:rPr>
        <w:t>, ул.Сибирская,15, каб.101.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6. Расходы, связанные с организацией и проведением публичных слушаний, возложить на администрацию города Перми.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7. Опубликовать постановление и сообщение о проведении публичных сл</w:t>
      </w:r>
      <w:r w:rsidRPr="00C737ED">
        <w:rPr>
          <w:sz w:val="28"/>
          <w:szCs w:val="24"/>
        </w:rPr>
        <w:t>у</w:t>
      </w:r>
      <w:r w:rsidRPr="00C737ED">
        <w:rPr>
          <w:sz w:val="28"/>
          <w:szCs w:val="24"/>
        </w:rPr>
        <w:t xml:space="preserve">шаний в печатном средстве массовой информации «Официальный бюллетень </w:t>
      </w:r>
      <w:r w:rsidRPr="00C737ED">
        <w:rPr>
          <w:sz w:val="28"/>
          <w:szCs w:val="24"/>
        </w:rPr>
        <w:br/>
        <w:t>органов местного самоуправления муниципального образования город Пермь».</w:t>
      </w:r>
    </w:p>
    <w:p w:rsidR="00C737ED" w:rsidRPr="00C737ED" w:rsidRDefault="00C737ED" w:rsidP="000A72F5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8. Контроль за исполнением постановления возложить на заместителя </w:t>
      </w:r>
      <w:proofErr w:type="gramStart"/>
      <w:r w:rsidRPr="00C737ED">
        <w:rPr>
          <w:sz w:val="28"/>
          <w:szCs w:val="24"/>
        </w:rPr>
        <w:t>главы администрации города Перми-начальника департамента градостроительства</w:t>
      </w:r>
      <w:proofErr w:type="gramEnd"/>
      <w:r w:rsidRPr="00C737ED">
        <w:rPr>
          <w:sz w:val="28"/>
          <w:szCs w:val="24"/>
        </w:rPr>
        <w:t xml:space="preserve"> </w:t>
      </w:r>
      <w:r w:rsidRPr="00C737ED">
        <w:rPr>
          <w:sz w:val="28"/>
          <w:szCs w:val="24"/>
        </w:rPr>
        <w:br/>
        <w:t>и архитектуры администрации города Перми Ярославцева А.Г.</w:t>
      </w:r>
    </w:p>
    <w:p w:rsidR="00C660FD" w:rsidRDefault="00C660FD" w:rsidP="000A72F5">
      <w:pPr>
        <w:pStyle w:val="ad"/>
        <w:ind w:right="-851"/>
        <w:jc w:val="both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7A7BA7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1E97" wp14:editId="2F3C6AD0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6372860" cy="1193800"/>
                <wp:effectExtent l="0" t="0" r="8890" b="635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781" w:rsidRDefault="002E5781" w:rsidP="007A7BA7"/>
                          <w:p w:rsidR="002E5781" w:rsidRDefault="002E5781" w:rsidP="007A7BA7"/>
                          <w:p w:rsidR="002E5781" w:rsidRDefault="002E5781" w:rsidP="007A7BA7"/>
                          <w:p w:rsidR="002E5781" w:rsidRDefault="002E5781" w:rsidP="007A7BA7"/>
                          <w:p w:rsidR="002E5781" w:rsidRDefault="002E5781" w:rsidP="007A7BA7"/>
                          <w:p w:rsidR="002E5781" w:rsidRDefault="002E5781" w:rsidP="007A7BA7"/>
                          <w:p w:rsidR="002E5781" w:rsidRDefault="002E5781" w:rsidP="007A7BA7"/>
                          <w:p w:rsidR="002E5781" w:rsidRDefault="002E5781" w:rsidP="007A7BA7"/>
                          <w:p w:rsidR="007A7BA7" w:rsidRDefault="007A7BA7" w:rsidP="007A7BA7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7A7BA7" w:rsidRDefault="002E5781" w:rsidP="007A7BA7">
                            <w:r>
                              <w:t>Заведующий</w:t>
                            </w:r>
                          </w:p>
                          <w:p w:rsidR="007A7BA7" w:rsidRDefault="007A7BA7" w:rsidP="007A7BA7">
                            <w:r>
                              <w:t>сектор</w:t>
                            </w:r>
                            <w:r w:rsidR="002E5781">
                              <w:t>ом</w:t>
                            </w:r>
                            <w:r>
                              <w:t xml:space="preserve">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2E5781">
                              <w:t>21.</w:t>
                            </w:r>
                            <w:r w:rsidR="00910F72">
                              <w:t>0</w:t>
                            </w:r>
                            <w:r w:rsidR="002E5781">
                              <w:t>5</w:t>
                            </w:r>
                            <w:r w:rsidR="00910F72">
                              <w:t>.2015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Л.</w:t>
                            </w:r>
                            <w:r w:rsidR="002E5781">
                              <w:t>С.Епифанова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4.1pt;margin-top:.55pt;width:501.8pt;height:9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" stroked="f">
                <v:textbox inset="0,0,0,0">
                  <w:txbxContent>
                    <w:p w:rsidR="002E5781" w:rsidRDefault="002E5781" w:rsidP="007A7BA7"/>
                    <w:p w:rsidR="002E5781" w:rsidRDefault="002E5781" w:rsidP="007A7BA7"/>
                    <w:p w:rsidR="002E5781" w:rsidRDefault="002E5781" w:rsidP="007A7BA7"/>
                    <w:p w:rsidR="002E5781" w:rsidRDefault="002E5781" w:rsidP="007A7BA7"/>
                    <w:p w:rsidR="002E5781" w:rsidRDefault="002E5781" w:rsidP="007A7BA7"/>
                    <w:p w:rsidR="002E5781" w:rsidRDefault="002E5781" w:rsidP="007A7BA7"/>
                    <w:p w:rsidR="002E5781" w:rsidRDefault="002E5781" w:rsidP="007A7BA7"/>
                    <w:p w:rsidR="002E5781" w:rsidRDefault="002E5781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2E5781" w:rsidP="007A7BA7">
                      <w:r>
                        <w:t>Заведующий</w:t>
                      </w:r>
                    </w:p>
                    <w:p w:rsidR="007A7BA7" w:rsidRDefault="007A7BA7" w:rsidP="007A7BA7">
                      <w:r>
                        <w:t>сектор</w:t>
                      </w:r>
                      <w:r w:rsidR="002E5781">
                        <w:t>ом</w:t>
                      </w:r>
                      <w:r>
                        <w:t xml:space="preserve">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2E5781">
                        <w:t>21.</w:t>
                      </w:r>
                      <w:r w:rsidR="00910F72">
                        <w:t>0</w:t>
                      </w:r>
                      <w:r w:rsidR="002E5781">
                        <w:t>5</w:t>
                      </w:r>
                      <w:r w:rsidR="00910F72">
                        <w:t>.2015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</w:t>
                      </w:r>
                      <w:r w:rsidR="002E5781">
                        <w:t>С.Епифанова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C737ED" w:rsidRDefault="00C737ED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C737ED" w:rsidRPr="00C737ED" w:rsidRDefault="00C737ED" w:rsidP="00C737ED"/>
    <w:p w:rsidR="00C737ED" w:rsidRPr="00C737ED" w:rsidRDefault="00C737ED" w:rsidP="00C737ED"/>
    <w:p w:rsidR="00C737ED" w:rsidRPr="00C737ED" w:rsidRDefault="00C737ED" w:rsidP="00C737ED"/>
    <w:p w:rsidR="00C737ED" w:rsidRPr="00C737ED" w:rsidRDefault="00C737ED" w:rsidP="00C737ED"/>
    <w:p w:rsidR="00C737ED" w:rsidRDefault="00C737ED" w:rsidP="00C737ED"/>
    <w:p w:rsidR="009E1FC0" w:rsidRDefault="009E1FC0" w:rsidP="00C737ED">
      <w:pPr>
        <w:jc w:val="right"/>
      </w:pPr>
    </w:p>
    <w:p w:rsidR="00C737ED" w:rsidRDefault="00C737ED" w:rsidP="00C737ED">
      <w:pPr>
        <w:jc w:val="right"/>
      </w:pPr>
    </w:p>
    <w:p w:rsidR="00C737ED" w:rsidRDefault="00C737ED" w:rsidP="00C737ED">
      <w:pPr>
        <w:jc w:val="right"/>
      </w:pPr>
    </w:p>
    <w:p w:rsidR="00C737ED" w:rsidRDefault="00C737ED" w:rsidP="00C737ED">
      <w:pPr>
        <w:jc w:val="right"/>
      </w:pPr>
    </w:p>
    <w:p w:rsidR="00C737ED" w:rsidRDefault="00C737ED" w:rsidP="00C737ED">
      <w:pPr>
        <w:jc w:val="right"/>
      </w:pPr>
    </w:p>
    <w:p w:rsidR="00C737ED" w:rsidRDefault="00C737ED" w:rsidP="00C737ED">
      <w:pPr>
        <w:jc w:val="right"/>
      </w:pPr>
    </w:p>
    <w:p w:rsidR="00C737ED" w:rsidRDefault="00C737ED" w:rsidP="00C737ED">
      <w:pPr>
        <w:jc w:val="right"/>
      </w:pPr>
    </w:p>
    <w:p w:rsidR="00C737ED" w:rsidRDefault="00C737ED" w:rsidP="00C737ED">
      <w:pPr>
        <w:jc w:val="right"/>
      </w:pPr>
    </w:p>
    <w:p w:rsidR="00C737ED" w:rsidRPr="00C737ED" w:rsidRDefault="00C737ED" w:rsidP="00C737ED">
      <w:pPr>
        <w:suppressAutoHyphens/>
        <w:ind w:left="5760" w:firstLine="720"/>
        <w:rPr>
          <w:sz w:val="28"/>
          <w:szCs w:val="28"/>
        </w:rPr>
      </w:pPr>
      <w:r w:rsidRPr="00C737ED">
        <w:rPr>
          <w:sz w:val="28"/>
          <w:szCs w:val="28"/>
        </w:rPr>
        <w:lastRenderedPageBreak/>
        <w:t>ПРИЛОЖЕНИЕ</w:t>
      </w:r>
    </w:p>
    <w:p w:rsidR="00C737ED" w:rsidRDefault="00C737ED" w:rsidP="00C737ED">
      <w:pPr>
        <w:suppressAutoHyphens/>
        <w:ind w:left="5760" w:firstLine="720"/>
        <w:rPr>
          <w:sz w:val="28"/>
          <w:szCs w:val="28"/>
        </w:rPr>
      </w:pPr>
      <w:r w:rsidRPr="00C737ED">
        <w:rPr>
          <w:sz w:val="28"/>
          <w:szCs w:val="28"/>
        </w:rPr>
        <w:t xml:space="preserve">к постановлению </w:t>
      </w:r>
    </w:p>
    <w:p w:rsidR="00C737ED" w:rsidRDefault="00C737ED" w:rsidP="00C737ED">
      <w:pPr>
        <w:suppressAutoHyphens/>
        <w:ind w:left="5760" w:firstLine="720"/>
        <w:rPr>
          <w:sz w:val="28"/>
          <w:szCs w:val="28"/>
        </w:rPr>
      </w:pPr>
      <w:r w:rsidRPr="00C737ED">
        <w:rPr>
          <w:sz w:val="28"/>
          <w:szCs w:val="28"/>
        </w:rPr>
        <w:t>Главы города Перми-</w:t>
      </w:r>
    </w:p>
    <w:p w:rsidR="00C737ED" w:rsidRDefault="00C737ED" w:rsidP="00C737ED">
      <w:pPr>
        <w:suppressAutoHyphens/>
        <w:ind w:left="6480"/>
        <w:rPr>
          <w:sz w:val="28"/>
          <w:szCs w:val="28"/>
        </w:rPr>
      </w:pPr>
      <w:r w:rsidRPr="00C737ED">
        <w:rPr>
          <w:sz w:val="28"/>
          <w:szCs w:val="28"/>
        </w:rPr>
        <w:t xml:space="preserve">председателя </w:t>
      </w:r>
      <w:proofErr w:type="gramStart"/>
      <w:r w:rsidRPr="00C737ED">
        <w:rPr>
          <w:sz w:val="28"/>
          <w:szCs w:val="28"/>
        </w:rPr>
        <w:t>Пермской</w:t>
      </w:r>
      <w:proofErr w:type="gramEnd"/>
      <w:r w:rsidRPr="00C737ED">
        <w:rPr>
          <w:sz w:val="28"/>
          <w:szCs w:val="28"/>
        </w:rPr>
        <w:t xml:space="preserve"> </w:t>
      </w:r>
    </w:p>
    <w:p w:rsidR="00C737ED" w:rsidRPr="00C737ED" w:rsidRDefault="00C737ED" w:rsidP="00C737ED">
      <w:pPr>
        <w:suppressAutoHyphens/>
        <w:ind w:left="5760" w:firstLine="720"/>
        <w:rPr>
          <w:sz w:val="28"/>
          <w:szCs w:val="28"/>
        </w:rPr>
      </w:pPr>
      <w:r w:rsidRPr="00C737ED">
        <w:rPr>
          <w:sz w:val="28"/>
          <w:szCs w:val="28"/>
        </w:rPr>
        <w:t>городской Думы</w:t>
      </w:r>
    </w:p>
    <w:p w:rsidR="00C737ED" w:rsidRPr="00C737ED" w:rsidRDefault="002E5781" w:rsidP="002E5781">
      <w:pPr>
        <w:tabs>
          <w:tab w:val="left" w:pos="64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>от 21.05.2015 № 96</w:t>
      </w:r>
    </w:p>
    <w:p w:rsidR="00954155" w:rsidRDefault="00954155" w:rsidP="000A72F5">
      <w:pPr>
        <w:suppressAutoHyphens/>
        <w:ind w:left="7200" w:firstLine="720"/>
        <w:rPr>
          <w:sz w:val="28"/>
          <w:szCs w:val="28"/>
        </w:rPr>
      </w:pPr>
    </w:p>
    <w:p w:rsidR="00954155" w:rsidRDefault="00954155" w:rsidP="000A72F5">
      <w:pPr>
        <w:suppressAutoHyphens/>
        <w:ind w:left="7200" w:firstLine="720"/>
        <w:rPr>
          <w:sz w:val="28"/>
          <w:szCs w:val="28"/>
        </w:rPr>
      </w:pPr>
    </w:p>
    <w:p w:rsidR="000A72F5" w:rsidRDefault="000A72F5" w:rsidP="000A72F5">
      <w:pPr>
        <w:suppressAutoHyphens/>
        <w:ind w:left="7200" w:firstLine="72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B53DF" w:rsidRDefault="00EB53DF" w:rsidP="00EB53DF">
      <w:pPr>
        <w:suppressAutoHyphens/>
        <w:ind w:left="5040" w:firstLine="720"/>
        <w:jc w:val="center"/>
        <w:rPr>
          <w:sz w:val="28"/>
          <w:szCs w:val="28"/>
        </w:rPr>
      </w:pPr>
    </w:p>
    <w:p w:rsidR="00EB53DF" w:rsidRPr="00C737ED" w:rsidRDefault="00EB53DF" w:rsidP="00954155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Вносится</w:t>
      </w:r>
      <w:r w:rsidR="00954155">
        <w:rPr>
          <w:sz w:val="28"/>
          <w:szCs w:val="28"/>
        </w:rPr>
        <w:t xml:space="preserve"> </w:t>
      </w:r>
      <w:r w:rsidRPr="00C737ED">
        <w:rPr>
          <w:sz w:val="28"/>
          <w:szCs w:val="28"/>
        </w:rPr>
        <w:t>администрацией города Перми</w:t>
      </w:r>
    </w:p>
    <w:p w:rsidR="00EB53DF" w:rsidRDefault="00EB53DF" w:rsidP="00EB53DF">
      <w:pPr>
        <w:suppressAutoHyphens/>
        <w:ind w:left="5040" w:firstLine="720"/>
        <w:jc w:val="center"/>
        <w:rPr>
          <w:sz w:val="28"/>
          <w:szCs w:val="28"/>
        </w:rPr>
      </w:pPr>
    </w:p>
    <w:p w:rsidR="00EB53DF" w:rsidRDefault="00EB53DF" w:rsidP="00EB53DF">
      <w:pPr>
        <w:suppressAutoHyphens/>
        <w:ind w:left="5040" w:firstLine="720"/>
        <w:jc w:val="center"/>
        <w:rPr>
          <w:sz w:val="28"/>
          <w:szCs w:val="28"/>
        </w:rPr>
      </w:pPr>
    </w:p>
    <w:p w:rsidR="00EB53DF" w:rsidRDefault="00C737ED" w:rsidP="00EB53DF">
      <w:pPr>
        <w:suppressAutoHyphens/>
        <w:ind w:left="3600" w:firstLine="720"/>
        <w:rPr>
          <w:sz w:val="24"/>
          <w:szCs w:val="24"/>
        </w:rPr>
      </w:pPr>
      <w:r>
        <w:rPr>
          <w:noProof/>
          <w:sz w:val="16"/>
          <w:szCs w:val="24"/>
        </w:rPr>
        <w:drawing>
          <wp:inline distT="0" distB="0" distL="0" distR="0" wp14:anchorId="24AC055E" wp14:editId="76569AD9">
            <wp:extent cx="533400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7E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</w:t>
      </w:r>
      <w:r w:rsidR="00EB53DF">
        <w:rPr>
          <w:sz w:val="24"/>
          <w:szCs w:val="24"/>
        </w:rPr>
        <w:tab/>
      </w:r>
      <w:r w:rsidR="00EB53DF">
        <w:rPr>
          <w:sz w:val="24"/>
          <w:szCs w:val="24"/>
        </w:rPr>
        <w:tab/>
      </w:r>
      <w:r w:rsidR="00EB53DF">
        <w:rPr>
          <w:sz w:val="24"/>
          <w:szCs w:val="24"/>
        </w:rPr>
        <w:tab/>
      </w:r>
      <w:r w:rsidR="00EB53DF">
        <w:rPr>
          <w:sz w:val="24"/>
          <w:szCs w:val="24"/>
        </w:rPr>
        <w:tab/>
      </w:r>
      <w:r w:rsidR="00EB53DF">
        <w:rPr>
          <w:sz w:val="24"/>
          <w:szCs w:val="24"/>
        </w:rPr>
        <w:tab/>
      </w:r>
      <w:r w:rsidR="00EB53DF">
        <w:rPr>
          <w:sz w:val="24"/>
          <w:szCs w:val="24"/>
        </w:rPr>
        <w:tab/>
      </w:r>
      <w:r w:rsidR="00EB53DF">
        <w:rPr>
          <w:sz w:val="24"/>
          <w:szCs w:val="24"/>
        </w:rPr>
        <w:tab/>
      </w:r>
      <w:r w:rsidR="00EB53DF">
        <w:rPr>
          <w:sz w:val="24"/>
          <w:szCs w:val="24"/>
        </w:rPr>
        <w:tab/>
      </w:r>
    </w:p>
    <w:p w:rsidR="00C737ED" w:rsidRPr="00C737ED" w:rsidRDefault="00C737ED" w:rsidP="00C737ED">
      <w:pPr>
        <w:widowControl w:val="0"/>
        <w:jc w:val="center"/>
        <w:rPr>
          <w:b/>
          <w:bCs/>
          <w:kern w:val="24"/>
          <w:sz w:val="36"/>
          <w:szCs w:val="36"/>
        </w:rPr>
      </w:pPr>
      <w:r w:rsidRPr="00C737ED">
        <w:rPr>
          <w:b/>
          <w:bCs/>
          <w:kern w:val="24"/>
          <w:sz w:val="36"/>
          <w:szCs w:val="36"/>
        </w:rPr>
        <w:t xml:space="preserve">Пермская городская Дума   </w:t>
      </w:r>
    </w:p>
    <w:p w:rsidR="00C737ED" w:rsidRPr="00C737ED" w:rsidRDefault="00C737ED" w:rsidP="00EB53DF">
      <w:pPr>
        <w:ind w:left="3600" w:firstLine="720"/>
        <w:rPr>
          <w:snapToGrid w:val="0"/>
          <w:kern w:val="24"/>
          <w:sz w:val="32"/>
          <w:szCs w:val="32"/>
        </w:rPr>
      </w:pPr>
      <w:proofErr w:type="gramStart"/>
      <w:r w:rsidRPr="00C737ED">
        <w:rPr>
          <w:snapToGrid w:val="0"/>
          <w:kern w:val="24"/>
          <w:sz w:val="32"/>
          <w:szCs w:val="32"/>
        </w:rPr>
        <w:t>Р</w:t>
      </w:r>
      <w:proofErr w:type="gramEnd"/>
      <w:r w:rsidRPr="00C737ED">
        <w:rPr>
          <w:snapToGrid w:val="0"/>
          <w:kern w:val="24"/>
          <w:sz w:val="32"/>
          <w:szCs w:val="32"/>
        </w:rPr>
        <w:t xml:space="preserve"> Е Ш Е Н И Е </w:t>
      </w:r>
    </w:p>
    <w:p w:rsidR="00C737ED" w:rsidRPr="00C737ED" w:rsidRDefault="00C737ED" w:rsidP="00C737ED">
      <w:pPr>
        <w:spacing w:before="480"/>
        <w:ind w:firstLine="720"/>
        <w:jc w:val="center"/>
        <w:rPr>
          <w:b/>
          <w:color w:val="000000"/>
          <w:sz w:val="28"/>
          <w:szCs w:val="24"/>
        </w:rPr>
      </w:pPr>
      <w:r w:rsidRPr="00C737ED">
        <w:rPr>
          <w:b/>
          <w:color w:val="000000"/>
          <w:sz w:val="28"/>
          <w:szCs w:val="24"/>
        </w:rPr>
        <w:t xml:space="preserve">О внесении изменений в Правила землепользования </w:t>
      </w:r>
    </w:p>
    <w:p w:rsidR="00C737ED" w:rsidRPr="00C737ED" w:rsidRDefault="00C737ED" w:rsidP="00C737ED">
      <w:pPr>
        <w:spacing w:after="480"/>
        <w:ind w:left="709" w:firstLine="720"/>
        <w:jc w:val="center"/>
        <w:rPr>
          <w:b/>
          <w:color w:val="000000"/>
          <w:sz w:val="28"/>
          <w:szCs w:val="24"/>
        </w:rPr>
      </w:pPr>
      <w:r w:rsidRPr="00C737ED">
        <w:rPr>
          <w:b/>
          <w:color w:val="000000"/>
          <w:sz w:val="28"/>
          <w:szCs w:val="24"/>
        </w:rPr>
        <w:t xml:space="preserve">и </w:t>
      </w:r>
      <w:proofErr w:type="gramStart"/>
      <w:r w:rsidRPr="00C737ED">
        <w:rPr>
          <w:b/>
          <w:color w:val="000000"/>
          <w:sz w:val="28"/>
          <w:szCs w:val="24"/>
        </w:rPr>
        <w:t>застройки города</w:t>
      </w:r>
      <w:proofErr w:type="gramEnd"/>
      <w:r w:rsidRPr="00C737ED">
        <w:rPr>
          <w:b/>
          <w:color w:val="000000"/>
          <w:sz w:val="28"/>
          <w:szCs w:val="24"/>
        </w:rPr>
        <w:t xml:space="preserve"> Перми, утвержденные решением Пермской </w:t>
      </w:r>
      <w:r w:rsidRPr="00C737ED">
        <w:rPr>
          <w:b/>
          <w:color w:val="000000"/>
          <w:sz w:val="28"/>
          <w:szCs w:val="24"/>
        </w:rPr>
        <w:br/>
        <w:t>городской Думы от 26.06.2007 № 143</w:t>
      </w:r>
    </w:p>
    <w:p w:rsidR="00C737ED" w:rsidRPr="00C737ED" w:rsidRDefault="00C737ED" w:rsidP="00C737ED">
      <w:pPr>
        <w:ind w:firstLine="709"/>
        <w:jc w:val="both"/>
        <w:rPr>
          <w:kern w:val="24"/>
          <w:sz w:val="28"/>
          <w:szCs w:val="24"/>
        </w:rPr>
      </w:pPr>
      <w:r w:rsidRPr="00C737ED">
        <w:rPr>
          <w:kern w:val="24"/>
          <w:sz w:val="28"/>
          <w:szCs w:val="24"/>
        </w:rPr>
        <w:t>В соответствии со статьями 31, 32, 33 Градостроительного кодекса</w:t>
      </w:r>
      <w:r w:rsidRPr="00C737ED">
        <w:rPr>
          <w:kern w:val="24"/>
          <w:sz w:val="28"/>
          <w:szCs w:val="24"/>
        </w:rPr>
        <w:br/>
        <w:t>Российской Федерации, статьей 41 Устава города Перми</w:t>
      </w:r>
    </w:p>
    <w:p w:rsidR="00C737ED" w:rsidRPr="00C737ED" w:rsidRDefault="00C737ED" w:rsidP="00C737ED">
      <w:pPr>
        <w:spacing w:before="240" w:after="240"/>
        <w:ind w:firstLine="709"/>
        <w:jc w:val="center"/>
        <w:rPr>
          <w:kern w:val="24"/>
          <w:sz w:val="28"/>
          <w:szCs w:val="24"/>
        </w:rPr>
      </w:pPr>
      <w:r w:rsidRPr="00C737ED">
        <w:rPr>
          <w:kern w:val="24"/>
          <w:sz w:val="28"/>
          <w:szCs w:val="24"/>
        </w:rPr>
        <w:t xml:space="preserve">Пермская городская Дума </w:t>
      </w:r>
      <w:r w:rsidRPr="00C737ED">
        <w:rPr>
          <w:b/>
          <w:bCs/>
          <w:spacing w:val="60"/>
          <w:kern w:val="24"/>
          <w:sz w:val="28"/>
          <w:szCs w:val="24"/>
        </w:rPr>
        <w:t>решила</w:t>
      </w:r>
      <w:r w:rsidRPr="00C737ED">
        <w:rPr>
          <w:kern w:val="24"/>
          <w:sz w:val="28"/>
          <w:szCs w:val="24"/>
        </w:rPr>
        <w:t>:</w:t>
      </w:r>
    </w:p>
    <w:p w:rsidR="00C737ED" w:rsidRPr="00C737ED" w:rsidRDefault="00C737ED" w:rsidP="00C737ED">
      <w:pPr>
        <w:ind w:firstLine="709"/>
        <w:jc w:val="both"/>
        <w:rPr>
          <w:sz w:val="28"/>
          <w:szCs w:val="24"/>
        </w:rPr>
      </w:pPr>
      <w:r w:rsidRPr="00C737ED">
        <w:rPr>
          <w:kern w:val="24"/>
          <w:sz w:val="28"/>
          <w:szCs w:val="24"/>
        </w:rPr>
        <w:t xml:space="preserve">1. </w:t>
      </w:r>
      <w:proofErr w:type="gramStart"/>
      <w:r w:rsidRPr="00C737ED">
        <w:rPr>
          <w:kern w:val="24"/>
          <w:sz w:val="28"/>
          <w:szCs w:val="24"/>
        </w:rPr>
        <w:t xml:space="preserve">Внести в </w:t>
      </w:r>
      <w:r w:rsidRPr="00C737ED">
        <w:rPr>
          <w:bCs/>
          <w:kern w:val="24"/>
          <w:sz w:val="28"/>
          <w:szCs w:val="24"/>
        </w:rPr>
        <w:t>Правила</w:t>
      </w:r>
      <w:r w:rsidRPr="00C737ED">
        <w:rPr>
          <w:kern w:val="24"/>
          <w:sz w:val="28"/>
          <w:szCs w:val="24"/>
        </w:rPr>
        <w:t xml:space="preserve"> землепользования и застройки города Перми, утве</w:t>
      </w:r>
      <w:r w:rsidRPr="00C737ED">
        <w:rPr>
          <w:kern w:val="24"/>
          <w:sz w:val="28"/>
          <w:szCs w:val="24"/>
        </w:rPr>
        <w:t>р</w:t>
      </w:r>
      <w:r w:rsidRPr="00C737ED">
        <w:rPr>
          <w:kern w:val="24"/>
          <w:sz w:val="28"/>
          <w:szCs w:val="24"/>
        </w:rPr>
        <w:t xml:space="preserve">жденные </w:t>
      </w:r>
      <w:r w:rsidRPr="00C737ED">
        <w:rPr>
          <w:bCs/>
          <w:kern w:val="24"/>
          <w:sz w:val="28"/>
          <w:szCs w:val="24"/>
        </w:rPr>
        <w:t>решением</w:t>
      </w:r>
      <w:r w:rsidRPr="00C737ED">
        <w:rPr>
          <w:kern w:val="24"/>
          <w:sz w:val="28"/>
          <w:szCs w:val="24"/>
        </w:rPr>
        <w:t xml:space="preserve"> Пермской городской Думы от 26.06.2007 № 143 </w:t>
      </w:r>
      <w:r w:rsidRPr="00C737ED">
        <w:rPr>
          <w:sz w:val="28"/>
          <w:szCs w:val="24"/>
        </w:rPr>
        <w:t xml:space="preserve">(в редакциях решений Пермской городской Думы от 23.10.2007 № 258, от 25.03.2008 № 78, </w:t>
      </w:r>
      <w:r w:rsidRPr="00C737ED">
        <w:rPr>
          <w:sz w:val="28"/>
          <w:szCs w:val="24"/>
        </w:rPr>
        <w:br/>
        <w:t xml:space="preserve">от 24.06.2008 № 215, от 24.02.2009 № 29, от 26.01.2010 № 16, от 25.02.2010 № 31, от 24.08.2010 № 131, от 02.11.2010 № 177, от 17.12.2010 № 207, от 26.04.2011 </w:t>
      </w:r>
      <w:r w:rsidRPr="00C737ED">
        <w:rPr>
          <w:sz w:val="28"/>
          <w:szCs w:val="24"/>
        </w:rPr>
        <w:br/>
        <w:t>№ 64, от 30.08.2011 № 176, от 27.09.2011 № 195, от 21.12.2011</w:t>
      </w:r>
      <w:proofErr w:type="gramEnd"/>
      <w:r w:rsidRPr="00C737ED">
        <w:rPr>
          <w:sz w:val="28"/>
          <w:szCs w:val="24"/>
        </w:rPr>
        <w:t xml:space="preserve"> № </w:t>
      </w:r>
      <w:proofErr w:type="gramStart"/>
      <w:r w:rsidRPr="00C737ED">
        <w:rPr>
          <w:sz w:val="28"/>
          <w:szCs w:val="24"/>
        </w:rPr>
        <w:t xml:space="preserve">245, </w:t>
      </w:r>
      <w:r w:rsidRPr="00C737ED">
        <w:rPr>
          <w:sz w:val="28"/>
          <w:szCs w:val="24"/>
        </w:rPr>
        <w:br/>
        <w:t xml:space="preserve">от 21.12.2011 № 246, от 28.02.2012 № 25, от 22.05.2012 № 94, от 25.09.2012 № 195, от 20.11.2012 № 258, от 18.12.2012 № 287 (в ред. 25.06.2013), от 26.02.2013 № 40, от 28.05.2013 № 117, от 24.09.2013 № 199, от 24.09.2013 № 211, от 19.11.2013 </w:t>
      </w:r>
      <w:r w:rsidRPr="00C737ED">
        <w:rPr>
          <w:sz w:val="28"/>
          <w:szCs w:val="24"/>
        </w:rPr>
        <w:br/>
        <w:t>№ 261, от 19.11.2013 № 262, от 28.01.2014 № 4, от 28.01.2014 № 5, от 25.02.2014 № 34, от 25.03.2014 № 63, от 25.03.2014 № 64, от 27.05.2014 № 113, от 20.06.2014</w:t>
      </w:r>
      <w:proofErr w:type="gramEnd"/>
      <w:r w:rsidRPr="00C737ED">
        <w:rPr>
          <w:sz w:val="28"/>
          <w:szCs w:val="24"/>
        </w:rPr>
        <w:t xml:space="preserve"> № </w:t>
      </w:r>
      <w:proofErr w:type="gramStart"/>
      <w:r w:rsidRPr="00C737ED">
        <w:rPr>
          <w:sz w:val="28"/>
          <w:szCs w:val="24"/>
        </w:rPr>
        <w:t xml:space="preserve">129, от 20.06.2014 № 130, от 23.09.2014 № 191, от 23.09.2014 № 199, </w:t>
      </w:r>
      <w:r w:rsidRPr="00C737ED">
        <w:rPr>
          <w:sz w:val="28"/>
          <w:szCs w:val="24"/>
        </w:rPr>
        <w:br/>
        <w:t xml:space="preserve">от 23.09.2014 № 200, от 16.12.2014 № 280, от 16.12.2014 № 281, от 16.12.2014 </w:t>
      </w:r>
      <w:r w:rsidRPr="00C737ED">
        <w:rPr>
          <w:sz w:val="28"/>
          <w:szCs w:val="24"/>
        </w:rPr>
        <w:br/>
      </w:r>
      <w:r w:rsidRPr="00C737ED">
        <w:rPr>
          <w:sz w:val="28"/>
          <w:szCs w:val="24"/>
        </w:rPr>
        <w:lastRenderedPageBreak/>
        <w:t>№ 282, от 27.01.2015 № 12, от 24.02.2015 № 30, от 24.02.2015 № 37, от 24.03.2015 № 58), изменения:</w:t>
      </w:r>
      <w:proofErr w:type="gramEnd"/>
    </w:p>
    <w:p w:rsidR="00C737ED" w:rsidRPr="00C737ED" w:rsidRDefault="00C737ED" w:rsidP="00C737ED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1.1 пункт 3.2 статьи 52 изложить в редакции:</w:t>
      </w:r>
    </w:p>
    <w:p w:rsidR="00C737ED" w:rsidRPr="00C737ED" w:rsidRDefault="00C737ED" w:rsidP="00C737ED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«Дома индивидуальной жилой застройки:</w:t>
      </w:r>
    </w:p>
    <w:p w:rsidR="00C737ED" w:rsidRPr="00C737ED" w:rsidRDefault="00C737ED" w:rsidP="00C737ED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индивидуальное жилищное строительство,</w:t>
      </w:r>
    </w:p>
    <w:p w:rsidR="00C737ED" w:rsidRPr="00C737ED" w:rsidRDefault="00C737ED" w:rsidP="00C737ED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блокированные односемейные жилые дома, в том числе с придомовыми участками, без придомовых участков</w:t>
      </w:r>
      <w:proofErr w:type="gramStart"/>
      <w:r w:rsidRPr="00C737ED">
        <w:rPr>
          <w:sz w:val="28"/>
          <w:szCs w:val="24"/>
        </w:rPr>
        <w:t>.»;</w:t>
      </w:r>
      <w:proofErr w:type="gramEnd"/>
    </w:p>
    <w:p w:rsidR="00C737ED" w:rsidRPr="00C737ED" w:rsidRDefault="00C737ED" w:rsidP="00C737ED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1.2 в статье 52.3:</w:t>
      </w:r>
    </w:p>
    <w:p w:rsidR="00C737ED" w:rsidRPr="00C737ED" w:rsidRDefault="00C737ED" w:rsidP="00C73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1.2.1 абзац «отдельно стоящие односемейные дома с придомовыми учас</w:t>
      </w:r>
      <w:r w:rsidRPr="00C737ED">
        <w:rPr>
          <w:sz w:val="28"/>
          <w:szCs w:val="28"/>
        </w:rPr>
        <w:t>т</w:t>
      </w:r>
      <w:r w:rsidRPr="00C737ED">
        <w:rPr>
          <w:sz w:val="28"/>
          <w:szCs w:val="28"/>
        </w:rPr>
        <w:t>ками (индивидуальные жилые дома)» изложить в редакции:</w:t>
      </w:r>
    </w:p>
    <w:p w:rsidR="00C737ED" w:rsidRPr="00C737ED" w:rsidRDefault="00C737ED" w:rsidP="00C737ED">
      <w:pPr>
        <w:ind w:firstLine="720"/>
        <w:jc w:val="both"/>
        <w:rPr>
          <w:color w:val="000000"/>
          <w:spacing w:val="-2"/>
          <w:sz w:val="28"/>
          <w:szCs w:val="24"/>
        </w:rPr>
      </w:pPr>
      <w:r w:rsidRPr="00C737ED">
        <w:rPr>
          <w:sz w:val="28"/>
          <w:szCs w:val="24"/>
        </w:rPr>
        <w:t>«индивидуальное жилищное строительство»;</w:t>
      </w:r>
      <w:r w:rsidRPr="00C737ED">
        <w:rPr>
          <w:color w:val="000000"/>
          <w:spacing w:val="-2"/>
          <w:sz w:val="28"/>
          <w:szCs w:val="24"/>
        </w:rPr>
        <w:t xml:space="preserve"> </w:t>
      </w:r>
    </w:p>
    <w:p w:rsidR="00EB53DF" w:rsidRDefault="00C737ED" w:rsidP="00C737ED">
      <w:pPr>
        <w:ind w:firstLine="720"/>
        <w:jc w:val="both"/>
        <w:rPr>
          <w:sz w:val="28"/>
          <w:szCs w:val="28"/>
        </w:rPr>
      </w:pPr>
      <w:r w:rsidRPr="00C737ED">
        <w:rPr>
          <w:color w:val="000000"/>
          <w:spacing w:val="-2"/>
          <w:sz w:val="28"/>
          <w:szCs w:val="28"/>
        </w:rPr>
        <w:t xml:space="preserve">1.2.2 после </w:t>
      </w:r>
      <w:r w:rsidRPr="00C737ED">
        <w:rPr>
          <w:sz w:val="28"/>
          <w:szCs w:val="28"/>
        </w:rPr>
        <w:t xml:space="preserve">условно разрешенных видов использования земельных участков и объектов капитального строительства, установленных для зоны «Ж-3. Зона смешанной застройки индивидуальными жилыми домами, блокированными </w:t>
      </w:r>
      <w:proofErr w:type="spellStart"/>
      <w:r w:rsidRPr="00C737ED">
        <w:rPr>
          <w:sz w:val="28"/>
          <w:szCs w:val="28"/>
        </w:rPr>
        <w:t>жи</w:t>
      </w:r>
      <w:proofErr w:type="spellEnd"/>
      <w:r w:rsidRPr="00C737ED">
        <w:rPr>
          <w:sz w:val="28"/>
          <w:szCs w:val="28"/>
        </w:rPr>
        <w:t>-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737ED">
        <w:rPr>
          <w:sz w:val="28"/>
          <w:szCs w:val="28"/>
        </w:rPr>
        <w:t>лыми</w:t>
      </w:r>
      <w:proofErr w:type="spellEnd"/>
      <w:r w:rsidRPr="00C737ED">
        <w:rPr>
          <w:sz w:val="28"/>
          <w:szCs w:val="28"/>
        </w:rPr>
        <w:t xml:space="preserve"> домами и многоквартирными домами не выше 4 этажей», дополнить абз</w:t>
      </w:r>
      <w:r w:rsidRPr="00C737ED">
        <w:rPr>
          <w:sz w:val="28"/>
          <w:szCs w:val="28"/>
        </w:rPr>
        <w:t>а</w:t>
      </w:r>
      <w:r w:rsidRPr="00C737ED">
        <w:rPr>
          <w:sz w:val="28"/>
          <w:szCs w:val="28"/>
        </w:rPr>
        <w:t>цами следующего содержания: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«Минимальный размер земельного участка для индивидуального жилищн</w:t>
      </w:r>
      <w:r w:rsidRPr="00C737ED">
        <w:rPr>
          <w:sz w:val="28"/>
          <w:szCs w:val="24"/>
        </w:rPr>
        <w:t>о</w:t>
      </w:r>
      <w:r w:rsidRPr="00C737ED">
        <w:rPr>
          <w:sz w:val="28"/>
          <w:szCs w:val="24"/>
        </w:rPr>
        <w:t xml:space="preserve">го строительства – 450 </w:t>
      </w:r>
      <w:proofErr w:type="spellStart"/>
      <w:r w:rsidRPr="00C737ED">
        <w:rPr>
          <w:sz w:val="28"/>
          <w:szCs w:val="24"/>
        </w:rPr>
        <w:t>кв.м</w:t>
      </w:r>
      <w:proofErr w:type="spellEnd"/>
      <w:r w:rsidRPr="00C737ED">
        <w:rPr>
          <w:sz w:val="28"/>
          <w:szCs w:val="24"/>
        </w:rPr>
        <w:t>.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Максимальный размер земельного участка для индивидуального жилищн</w:t>
      </w:r>
      <w:r w:rsidRPr="00C737ED">
        <w:rPr>
          <w:sz w:val="28"/>
          <w:szCs w:val="24"/>
        </w:rPr>
        <w:t>о</w:t>
      </w:r>
      <w:r w:rsidRPr="00C737ED">
        <w:rPr>
          <w:sz w:val="28"/>
          <w:szCs w:val="24"/>
        </w:rPr>
        <w:t xml:space="preserve">го строительства – 1500 </w:t>
      </w:r>
      <w:proofErr w:type="spellStart"/>
      <w:r w:rsidRPr="00C737ED">
        <w:rPr>
          <w:sz w:val="28"/>
          <w:szCs w:val="24"/>
        </w:rPr>
        <w:t>кв.м</w:t>
      </w:r>
      <w:proofErr w:type="spellEnd"/>
      <w:r w:rsidRPr="00C737ED">
        <w:rPr>
          <w:sz w:val="28"/>
          <w:szCs w:val="24"/>
        </w:rPr>
        <w:t>.»;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1.2.3 абзац «отдельно стоящие односемейные дома (коттеджи) с земельн</w:t>
      </w:r>
      <w:r w:rsidRPr="00C737ED">
        <w:rPr>
          <w:sz w:val="28"/>
          <w:szCs w:val="28"/>
        </w:rPr>
        <w:t>ы</w:t>
      </w:r>
      <w:r w:rsidRPr="00C737ED">
        <w:rPr>
          <w:sz w:val="28"/>
          <w:szCs w:val="28"/>
        </w:rPr>
        <w:t>ми участками (индивидуальные жилые дома)» изложить в редакции:</w:t>
      </w:r>
    </w:p>
    <w:p w:rsidR="00EB53DF" w:rsidRPr="00C737ED" w:rsidRDefault="00EB53DF" w:rsidP="00EB53DF">
      <w:pPr>
        <w:ind w:firstLine="720"/>
        <w:jc w:val="both"/>
        <w:rPr>
          <w:color w:val="000000"/>
          <w:spacing w:val="-2"/>
          <w:sz w:val="28"/>
          <w:szCs w:val="24"/>
        </w:rPr>
      </w:pPr>
      <w:r w:rsidRPr="00C737ED">
        <w:rPr>
          <w:sz w:val="28"/>
          <w:szCs w:val="24"/>
        </w:rPr>
        <w:t>«индивидуальное жилищное строительство»;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color w:val="000000"/>
          <w:spacing w:val="-2"/>
          <w:sz w:val="28"/>
          <w:szCs w:val="28"/>
        </w:rPr>
        <w:t xml:space="preserve">1.2.4 после </w:t>
      </w:r>
      <w:r w:rsidRPr="00C737ED">
        <w:rPr>
          <w:sz w:val="28"/>
          <w:szCs w:val="28"/>
        </w:rPr>
        <w:t>условно разрешенных видов использования земельных участков и объектов капитального строительства, установленных для зоны</w:t>
      </w:r>
      <w:r w:rsidRPr="00C737ED">
        <w:rPr>
          <w:rFonts w:ascii="Arial" w:hAnsi="Arial" w:cs="Arial"/>
        </w:rPr>
        <w:t xml:space="preserve"> </w:t>
      </w:r>
      <w:r w:rsidRPr="00C737ED">
        <w:rPr>
          <w:sz w:val="28"/>
          <w:szCs w:val="28"/>
        </w:rPr>
        <w:t>«Ж-4. Зона и</w:t>
      </w:r>
      <w:r w:rsidRPr="00C737ED">
        <w:rPr>
          <w:sz w:val="28"/>
          <w:szCs w:val="28"/>
        </w:rPr>
        <w:t>н</w:t>
      </w:r>
      <w:r w:rsidRPr="00C737ED">
        <w:rPr>
          <w:sz w:val="28"/>
          <w:szCs w:val="28"/>
        </w:rPr>
        <w:t>дивидуальной жилой застройки городского типа», дополнить абзацами следу</w:t>
      </w:r>
      <w:r w:rsidRPr="00C737ED">
        <w:rPr>
          <w:sz w:val="28"/>
          <w:szCs w:val="28"/>
        </w:rPr>
        <w:t>ю</w:t>
      </w:r>
      <w:r w:rsidRPr="00C737ED">
        <w:rPr>
          <w:sz w:val="28"/>
          <w:szCs w:val="28"/>
        </w:rPr>
        <w:t>щего содержания: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«Минимальный размер земельного участка для индивидуального жилищн</w:t>
      </w:r>
      <w:r w:rsidRPr="00C737ED">
        <w:rPr>
          <w:sz w:val="28"/>
          <w:szCs w:val="24"/>
        </w:rPr>
        <w:t>о</w:t>
      </w:r>
      <w:r w:rsidRPr="00C737ED">
        <w:rPr>
          <w:sz w:val="28"/>
          <w:szCs w:val="24"/>
        </w:rPr>
        <w:t xml:space="preserve">го строительства – 450 </w:t>
      </w:r>
      <w:proofErr w:type="spellStart"/>
      <w:r w:rsidRPr="00C737ED">
        <w:rPr>
          <w:sz w:val="28"/>
          <w:szCs w:val="24"/>
        </w:rPr>
        <w:t>кв.м</w:t>
      </w:r>
      <w:proofErr w:type="spellEnd"/>
      <w:r w:rsidRPr="00C737ED">
        <w:rPr>
          <w:sz w:val="28"/>
          <w:szCs w:val="24"/>
        </w:rPr>
        <w:t xml:space="preserve">. 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Максимальный размер земельного участка для индивидуального жилищн</w:t>
      </w:r>
      <w:r w:rsidRPr="00C737ED">
        <w:rPr>
          <w:sz w:val="28"/>
          <w:szCs w:val="24"/>
        </w:rPr>
        <w:t>о</w:t>
      </w:r>
      <w:r w:rsidRPr="00C737ED">
        <w:rPr>
          <w:sz w:val="28"/>
          <w:szCs w:val="24"/>
        </w:rPr>
        <w:t xml:space="preserve">го строительства – 1500 </w:t>
      </w:r>
      <w:proofErr w:type="spellStart"/>
      <w:r w:rsidRPr="00C737ED">
        <w:rPr>
          <w:sz w:val="28"/>
          <w:szCs w:val="24"/>
        </w:rPr>
        <w:t>кв.м</w:t>
      </w:r>
      <w:proofErr w:type="spellEnd"/>
      <w:r w:rsidRPr="00C737ED">
        <w:rPr>
          <w:sz w:val="28"/>
          <w:szCs w:val="24"/>
        </w:rPr>
        <w:t>.»;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1.2.5 абзац «отдельно стоящие односемейные дома с приусадебными учас</w:t>
      </w:r>
      <w:r w:rsidRPr="00C737ED">
        <w:rPr>
          <w:sz w:val="28"/>
          <w:szCs w:val="28"/>
        </w:rPr>
        <w:t>т</w:t>
      </w:r>
      <w:r w:rsidRPr="00C737ED">
        <w:rPr>
          <w:sz w:val="28"/>
          <w:szCs w:val="28"/>
        </w:rPr>
        <w:t>ками (индивидуальные жилые дома)» изложить в редакции: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«индивидуальное жилищное строительство»;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color w:val="000000"/>
          <w:spacing w:val="-2"/>
          <w:sz w:val="28"/>
          <w:szCs w:val="28"/>
        </w:rPr>
        <w:t xml:space="preserve">1.2.6 после </w:t>
      </w:r>
      <w:r w:rsidRPr="00C737ED">
        <w:rPr>
          <w:sz w:val="28"/>
          <w:szCs w:val="28"/>
        </w:rPr>
        <w:t>условно разрешенных видов использования земельных участков и объектов капитального строительства, установленных для зоны</w:t>
      </w:r>
      <w:r w:rsidRPr="00C737ED">
        <w:rPr>
          <w:rFonts w:ascii="Arial" w:hAnsi="Arial" w:cs="Arial"/>
        </w:rPr>
        <w:t xml:space="preserve"> </w:t>
      </w:r>
      <w:r w:rsidRPr="00C737ED">
        <w:rPr>
          <w:sz w:val="28"/>
          <w:szCs w:val="28"/>
        </w:rPr>
        <w:t>«Ж-5. Зона и</w:t>
      </w:r>
      <w:r w:rsidRPr="00C737ED">
        <w:rPr>
          <w:sz w:val="28"/>
          <w:szCs w:val="28"/>
        </w:rPr>
        <w:t>н</w:t>
      </w:r>
      <w:r w:rsidRPr="00C737ED">
        <w:rPr>
          <w:sz w:val="28"/>
          <w:szCs w:val="28"/>
        </w:rPr>
        <w:t xml:space="preserve">дивидуальной усадебной жилой застройки», дополнить абзацем следующего </w:t>
      </w:r>
      <w:r w:rsidRPr="00C737ED">
        <w:rPr>
          <w:sz w:val="28"/>
          <w:szCs w:val="28"/>
        </w:rPr>
        <w:br/>
        <w:t>содержания:</w:t>
      </w:r>
    </w:p>
    <w:p w:rsidR="00EB53DF" w:rsidRPr="00C737ED" w:rsidRDefault="00EB53DF" w:rsidP="00EB53DF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«Минимальный размер земельного участка для индивидуального жилищн</w:t>
      </w:r>
      <w:r w:rsidRPr="00C737ED">
        <w:rPr>
          <w:sz w:val="28"/>
          <w:szCs w:val="24"/>
        </w:rPr>
        <w:t>о</w:t>
      </w:r>
      <w:r w:rsidRPr="00C737ED">
        <w:rPr>
          <w:sz w:val="28"/>
          <w:szCs w:val="24"/>
        </w:rPr>
        <w:t xml:space="preserve">го строительства – 450 </w:t>
      </w:r>
      <w:proofErr w:type="spellStart"/>
      <w:r w:rsidRPr="00C737ED">
        <w:rPr>
          <w:sz w:val="28"/>
          <w:szCs w:val="24"/>
        </w:rPr>
        <w:t>кв.м</w:t>
      </w:r>
      <w:proofErr w:type="spellEnd"/>
      <w:r w:rsidRPr="00C737ED">
        <w:rPr>
          <w:sz w:val="28"/>
          <w:szCs w:val="24"/>
        </w:rPr>
        <w:t xml:space="preserve">. </w:t>
      </w:r>
    </w:p>
    <w:p w:rsidR="00EB53DF" w:rsidRPr="00C737ED" w:rsidRDefault="00EB53DF" w:rsidP="00EB53DF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Максимальный размер земельного участка для индивидуального жилищн</w:t>
      </w:r>
      <w:r w:rsidRPr="00C737ED">
        <w:rPr>
          <w:sz w:val="28"/>
          <w:szCs w:val="24"/>
        </w:rPr>
        <w:t>о</w:t>
      </w:r>
      <w:r w:rsidRPr="00C737ED">
        <w:rPr>
          <w:sz w:val="28"/>
          <w:szCs w:val="24"/>
        </w:rPr>
        <w:t xml:space="preserve">го строительства – 1500 </w:t>
      </w:r>
      <w:proofErr w:type="spellStart"/>
      <w:r w:rsidRPr="00C737ED">
        <w:rPr>
          <w:sz w:val="28"/>
          <w:szCs w:val="24"/>
        </w:rPr>
        <w:t>кв.м</w:t>
      </w:r>
      <w:proofErr w:type="spellEnd"/>
      <w:r w:rsidRPr="00C737ED">
        <w:rPr>
          <w:sz w:val="28"/>
          <w:szCs w:val="24"/>
        </w:rPr>
        <w:t>.»;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1.3 в статье 52.6: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 xml:space="preserve">1.3.1 градостроительный регламент, установленный для зоны «Р-2. Зона </w:t>
      </w:r>
      <w:r w:rsidRPr="00C737ED">
        <w:rPr>
          <w:sz w:val="28"/>
          <w:szCs w:val="28"/>
        </w:rPr>
        <w:br/>
        <w:t>рекреационно-ландшафтных территорий», изложить в редакции: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37ED">
        <w:rPr>
          <w:sz w:val="28"/>
          <w:szCs w:val="28"/>
        </w:rPr>
        <w:lastRenderedPageBreak/>
        <w:t>«Основные виды разрешенного использования: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озеленение,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фонтаны, малые архитектурные формы,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открытые: игровые площадки, детские площадки, спортивные площадки,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пляжи,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объекты наружного противопожарного водоснабжения (пожарные резерв</w:t>
      </w:r>
      <w:r w:rsidRPr="00C737ED">
        <w:rPr>
          <w:sz w:val="28"/>
          <w:szCs w:val="24"/>
        </w:rPr>
        <w:t>у</w:t>
      </w:r>
      <w:r w:rsidRPr="00C737ED">
        <w:rPr>
          <w:sz w:val="28"/>
          <w:szCs w:val="24"/>
        </w:rPr>
        <w:t>ары, водоемы, пирсы и прочие).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Вспомогательные виды разрешенного использования: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пункты здравоохранения,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хозяйственные корпуса,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объекты наружного противопожарного водоснабжения (пожарные резерв</w:t>
      </w:r>
      <w:r w:rsidRPr="00C737ED">
        <w:rPr>
          <w:sz w:val="28"/>
          <w:szCs w:val="28"/>
        </w:rPr>
        <w:t>у</w:t>
      </w:r>
      <w:r w:rsidRPr="00C737ED">
        <w:rPr>
          <w:sz w:val="28"/>
          <w:szCs w:val="28"/>
        </w:rPr>
        <w:t>ары, водоемы),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спасательные станции,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стоянки легковых автомобилей на открытых площадках,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площадки для сбора мусора,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ЦТП, ТП, РП,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гаражи для хранения автотранспортных сре</w:t>
      </w:r>
      <w:proofErr w:type="gramStart"/>
      <w:r w:rsidRPr="00C737ED">
        <w:rPr>
          <w:sz w:val="28"/>
          <w:szCs w:val="28"/>
        </w:rPr>
        <w:t>дств дл</w:t>
      </w:r>
      <w:proofErr w:type="gramEnd"/>
      <w:r w:rsidRPr="00C737ED">
        <w:rPr>
          <w:sz w:val="28"/>
          <w:szCs w:val="28"/>
        </w:rPr>
        <w:t>я обеспечения хозя</w:t>
      </w:r>
      <w:r w:rsidRPr="00C737ED">
        <w:rPr>
          <w:sz w:val="28"/>
          <w:szCs w:val="28"/>
        </w:rPr>
        <w:t>й</w:t>
      </w:r>
      <w:r w:rsidRPr="00C737ED">
        <w:rPr>
          <w:sz w:val="28"/>
          <w:szCs w:val="28"/>
        </w:rPr>
        <w:t>ственной деятельности,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места для пикников,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велотреки.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Условно разрешенные виды использования: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санатории, 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профилактории, 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дома отдыха, 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базы отдыха,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детские оздоровительные лагеря, 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дома для </w:t>
      </w:r>
      <w:proofErr w:type="gramStart"/>
      <w:r w:rsidRPr="00C737ED">
        <w:rPr>
          <w:sz w:val="28"/>
          <w:szCs w:val="24"/>
        </w:rPr>
        <w:t>престарелых</w:t>
      </w:r>
      <w:proofErr w:type="gramEnd"/>
      <w:r w:rsidRPr="00C737ED">
        <w:rPr>
          <w:sz w:val="28"/>
          <w:szCs w:val="24"/>
        </w:rPr>
        <w:t>,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дома ребенка,</w:t>
      </w:r>
    </w:p>
    <w:p w:rsidR="00EB53DF" w:rsidRPr="00C737ED" w:rsidRDefault="00EB53DF" w:rsidP="00EB53DF">
      <w:pPr>
        <w:ind w:firstLin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гостиницы, центры обслуживания туристов, кемпинги, мотели, гостевые дома, 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спортклубы, спортзалы, залы-рекреации (с бассейнами или без бассейнов),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яхт-клубы, лодочные станции, пассажирские причалы, причалы маломе</w:t>
      </w:r>
      <w:r w:rsidRPr="00C737ED">
        <w:rPr>
          <w:sz w:val="28"/>
          <w:szCs w:val="28"/>
        </w:rPr>
        <w:t>р</w:t>
      </w:r>
      <w:r w:rsidRPr="00C737ED">
        <w:rPr>
          <w:sz w:val="28"/>
          <w:szCs w:val="28"/>
        </w:rPr>
        <w:t>ных судов,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тренировочные, спортивные базы, конноспортивные базы,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участковые пункты полиции,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площадки для выгула собак,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объекты общественного питания (кафе, рестораны),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объекты религиозного назначения,</w:t>
      </w:r>
    </w:p>
    <w:p w:rsidR="00EB53DF" w:rsidRPr="00C737ED" w:rsidRDefault="00EB53DF" w:rsidP="00EB53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 xml:space="preserve">ЭП, РС, РП, ВНС, КНС, ЦТП, ТП, ГРУ площадью застройки более 100 </w:t>
      </w:r>
      <w:proofErr w:type="spellStart"/>
      <w:r w:rsidRPr="00C737ED">
        <w:rPr>
          <w:sz w:val="28"/>
          <w:szCs w:val="28"/>
        </w:rPr>
        <w:t>кв.м</w:t>
      </w:r>
      <w:proofErr w:type="spellEnd"/>
      <w:r w:rsidRPr="00C737ED">
        <w:rPr>
          <w:sz w:val="28"/>
          <w:szCs w:val="28"/>
        </w:rPr>
        <w:t>.</w:t>
      </w:r>
    </w:p>
    <w:p w:rsidR="008D40EE" w:rsidRPr="00C737ED" w:rsidRDefault="008D40EE" w:rsidP="00C737ED">
      <w:pPr>
        <w:ind w:firstLine="720"/>
        <w:jc w:val="right"/>
        <w:rPr>
          <w:i/>
          <w:sz w:val="28"/>
          <w:szCs w:val="24"/>
        </w:rPr>
      </w:pPr>
    </w:p>
    <w:p w:rsidR="008D40EE" w:rsidRDefault="008D40EE" w:rsidP="00C737ED">
      <w:pPr>
        <w:ind w:firstLine="720"/>
        <w:jc w:val="right"/>
        <w:rPr>
          <w:i/>
          <w:sz w:val="28"/>
          <w:szCs w:val="24"/>
        </w:rPr>
      </w:pPr>
    </w:p>
    <w:p w:rsidR="008D40EE" w:rsidRDefault="008D40EE" w:rsidP="00C737ED">
      <w:pPr>
        <w:ind w:firstLine="720"/>
        <w:jc w:val="right"/>
        <w:rPr>
          <w:i/>
          <w:sz w:val="28"/>
          <w:szCs w:val="24"/>
        </w:rPr>
      </w:pPr>
    </w:p>
    <w:p w:rsidR="008D40EE" w:rsidRDefault="008D40EE" w:rsidP="00C737ED">
      <w:pPr>
        <w:ind w:firstLine="720"/>
        <w:jc w:val="right"/>
        <w:rPr>
          <w:i/>
          <w:sz w:val="28"/>
          <w:szCs w:val="24"/>
        </w:rPr>
      </w:pPr>
    </w:p>
    <w:p w:rsidR="008D40EE" w:rsidRDefault="008D40EE" w:rsidP="00C737ED">
      <w:pPr>
        <w:ind w:firstLine="720"/>
        <w:jc w:val="right"/>
        <w:rPr>
          <w:i/>
          <w:sz w:val="28"/>
          <w:szCs w:val="24"/>
        </w:rPr>
      </w:pPr>
    </w:p>
    <w:p w:rsidR="008D40EE" w:rsidRDefault="008D40EE" w:rsidP="00C737ED">
      <w:pPr>
        <w:ind w:firstLine="720"/>
        <w:jc w:val="right"/>
        <w:rPr>
          <w:i/>
          <w:sz w:val="28"/>
          <w:szCs w:val="24"/>
        </w:rPr>
      </w:pPr>
    </w:p>
    <w:p w:rsidR="00C737ED" w:rsidRPr="00C737ED" w:rsidRDefault="00C737ED" w:rsidP="00C737ED">
      <w:pPr>
        <w:ind w:firstLine="720"/>
        <w:jc w:val="right"/>
        <w:rPr>
          <w:i/>
          <w:sz w:val="28"/>
          <w:szCs w:val="24"/>
        </w:rPr>
      </w:pPr>
      <w:r w:rsidRPr="00C737ED">
        <w:rPr>
          <w:i/>
          <w:sz w:val="28"/>
          <w:szCs w:val="24"/>
        </w:rPr>
        <w:lastRenderedPageBreak/>
        <w:t xml:space="preserve">Таблица </w:t>
      </w:r>
    </w:p>
    <w:p w:rsidR="00C737ED" w:rsidRPr="00C737ED" w:rsidRDefault="00C737ED" w:rsidP="00C737ED">
      <w:pPr>
        <w:ind w:firstLine="720"/>
        <w:jc w:val="right"/>
        <w:rPr>
          <w:b/>
          <w:sz w:val="28"/>
          <w:szCs w:val="24"/>
        </w:rPr>
      </w:pPr>
    </w:p>
    <w:p w:rsidR="00C737ED" w:rsidRPr="00C737ED" w:rsidRDefault="00C737ED" w:rsidP="00C737ED">
      <w:pPr>
        <w:ind w:firstLine="720"/>
        <w:jc w:val="center"/>
        <w:rPr>
          <w:b/>
          <w:sz w:val="28"/>
          <w:szCs w:val="24"/>
        </w:rPr>
      </w:pPr>
      <w:r w:rsidRPr="00C737ED">
        <w:rPr>
          <w:b/>
          <w:sz w:val="28"/>
          <w:szCs w:val="24"/>
        </w:rPr>
        <w:t>Предельные параметры видов разрешенного использования земельных участков и объектов капитального строительства</w:t>
      </w:r>
    </w:p>
    <w:p w:rsidR="00C737ED" w:rsidRPr="00C737ED" w:rsidRDefault="00C737ED" w:rsidP="00C737ED">
      <w:pPr>
        <w:ind w:firstLine="720"/>
        <w:jc w:val="center"/>
        <w:rPr>
          <w:b/>
          <w:sz w:val="28"/>
          <w:szCs w:val="24"/>
        </w:rPr>
      </w:pPr>
    </w:p>
    <w:tbl>
      <w:tblPr>
        <w:tblW w:w="9642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527"/>
        <w:gridCol w:w="1527"/>
        <w:gridCol w:w="1273"/>
        <w:gridCol w:w="1527"/>
      </w:tblGrid>
      <w:tr w:rsidR="00C737ED" w:rsidRPr="00C737ED" w:rsidTr="00890D7A">
        <w:trPr>
          <w:trHeight w:val="1008"/>
          <w:jc w:val="center"/>
        </w:trPr>
        <w:tc>
          <w:tcPr>
            <w:tcW w:w="3788" w:type="dxa"/>
          </w:tcPr>
          <w:p w:rsidR="00C737ED" w:rsidRPr="00C737ED" w:rsidRDefault="00C737ED" w:rsidP="00C737ED">
            <w:pPr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Условно разрешенные виды использования земельных участков и объектов</w:t>
            </w:r>
          </w:p>
          <w:p w:rsidR="00C737ED" w:rsidRPr="00C737ED" w:rsidRDefault="00C737ED" w:rsidP="00C737ED">
            <w:pPr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капитального строительства</w:t>
            </w:r>
          </w:p>
        </w:tc>
        <w:tc>
          <w:tcPr>
            <w:tcW w:w="1527" w:type="dxa"/>
          </w:tcPr>
          <w:p w:rsidR="00C737ED" w:rsidRPr="00C737ED" w:rsidRDefault="00C737ED" w:rsidP="00C737ED">
            <w:pPr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Мин</w:t>
            </w:r>
            <w:r w:rsidRPr="00C737ED">
              <w:rPr>
                <w:sz w:val="28"/>
                <w:szCs w:val="24"/>
              </w:rPr>
              <w:t>и</w:t>
            </w:r>
            <w:r w:rsidRPr="00C737ED">
              <w:rPr>
                <w:sz w:val="28"/>
                <w:szCs w:val="24"/>
              </w:rPr>
              <w:t>мальный размер</w:t>
            </w:r>
          </w:p>
          <w:p w:rsidR="00C737ED" w:rsidRPr="00C737ED" w:rsidRDefault="00C737ED" w:rsidP="00C737ED">
            <w:pPr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земельн</w:t>
            </w:r>
            <w:r w:rsidRPr="00C737ED">
              <w:rPr>
                <w:sz w:val="28"/>
                <w:szCs w:val="24"/>
              </w:rPr>
              <w:t>о</w:t>
            </w:r>
            <w:r w:rsidRPr="00C737ED">
              <w:rPr>
                <w:sz w:val="28"/>
                <w:szCs w:val="24"/>
              </w:rPr>
              <w:t>го участка</w:t>
            </w:r>
          </w:p>
        </w:tc>
        <w:tc>
          <w:tcPr>
            <w:tcW w:w="1527" w:type="dxa"/>
          </w:tcPr>
          <w:p w:rsidR="00C737ED" w:rsidRPr="00C737ED" w:rsidRDefault="00C737ED" w:rsidP="00C737ED">
            <w:pPr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Макс</w:t>
            </w:r>
            <w:r w:rsidRPr="00C737ED">
              <w:rPr>
                <w:sz w:val="28"/>
                <w:szCs w:val="24"/>
              </w:rPr>
              <w:t>и</w:t>
            </w:r>
            <w:r w:rsidRPr="00C737ED">
              <w:rPr>
                <w:sz w:val="28"/>
                <w:szCs w:val="24"/>
              </w:rPr>
              <w:t>мальный процент застройки</w:t>
            </w:r>
          </w:p>
        </w:tc>
        <w:tc>
          <w:tcPr>
            <w:tcW w:w="1273" w:type="dxa"/>
          </w:tcPr>
          <w:p w:rsidR="00C737ED" w:rsidRPr="00C737ED" w:rsidRDefault="00C737ED" w:rsidP="00C737ED">
            <w:pPr>
              <w:ind w:left="-1" w:firstLine="1"/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Пр</w:t>
            </w:r>
            <w:r w:rsidRPr="00C737ED">
              <w:rPr>
                <w:sz w:val="28"/>
                <w:szCs w:val="24"/>
              </w:rPr>
              <w:t>е</w:t>
            </w:r>
            <w:r w:rsidRPr="00C737ED">
              <w:rPr>
                <w:sz w:val="28"/>
                <w:szCs w:val="24"/>
              </w:rPr>
              <w:t>дельная высота</w:t>
            </w:r>
          </w:p>
        </w:tc>
        <w:tc>
          <w:tcPr>
            <w:tcW w:w="1527" w:type="dxa"/>
          </w:tcPr>
          <w:p w:rsidR="00C737ED" w:rsidRPr="00C737ED" w:rsidRDefault="00C737ED" w:rsidP="00C737ED">
            <w:pPr>
              <w:ind w:left="2" w:hanging="2"/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Мин</w:t>
            </w:r>
            <w:r w:rsidRPr="00C737ED">
              <w:rPr>
                <w:sz w:val="28"/>
                <w:szCs w:val="24"/>
              </w:rPr>
              <w:t>и</w:t>
            </w:r>
            <w:r w:rsidRPr="00C737ED">
              <w:rPr>
                <w:sz w:val="28"/>
                <w:szCs w:val="24"/>
              </w:rPr>
              <w:t>мальный</w:t>
            </w:r>
          </w:p>
          <w:p w:rsidR="00C737ED" w:rsidRPr="00C737ED" w:rsidRDefault="00C737ED" w:rsidP="00C737ED">
            <w:pPr>
              <w:ind w:left="2" w:hanging="2"/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процент озелен</w:t>
            </w:r>
            <w:r w:rsidRPr="00C737ED">
              <w:rPr>
                <w:sz w:val="28"/>
                <w:szCs w:val="24"/>
              </w:rPr>
              <w:t>е</w:t>
            </w:r>
            <w:r w:rsidRPr="00C737ED">
              <w:rPr>
                <w:sz w:val="28"/>
                <w:szCs w:val="24"/>
              </w:rPr>
              <w:t>ния</w:t>
            </w:r>
          </w:p>
        </w:tc>
      </w:tr>
      <w:tr w:rsidR="00C737ED" w:rsidRPr="00C737ED" w:rsidTr="00890D7A">
        <w:trPr>
          <w:trHeight w:val="256"/>
          <w:jc w:val="center"/>
        </w:trPr>
        <w:tc>
          <w:tcPr>
            <w:tcW w:w="3788" w:type="dxa"/>
          </w:tcPr>
          <w:p w:rsidR="00C737ED" w:rsidRPr="00C737ED" w:rsidRDefault="00C737ED" w:rsidP="00C737ED">
            <w:pPr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1</w:t>
            </w:r>
          </w:p>
        </w:tc>
        <w:tc>
          <w:tcPr>
            <w:tcW w:w="1527" w:type="dxa"/>
          </w:tcPr>
          <w:p w:rsidR="00C737ED" w:rsidRPr="00C737ED" w:rsidRDefault="00C737ED" w:rsidP="00C737ED">
            <w:pPr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2</w:t>
            </w:r>
          </w:p>
        </w:tc>
        <w:tc>
          <w:tcPr>
            <w:tcW w:w="1527" w:type="dxa"/>
          </w:tcPr>
          <w:p w:rsidR="00C737ED" w:rsidRPr="00C737ED" w:rsidRDefault="00C737ED" w:rsidP="00C737ED">
            <w:pPr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3</w:t>
            </w:r>
          </w:p>
        </w:tc>
        <w:tc>
          <w:tcPr>
            <w:tcW w:w="1273" w:type="dxa"/>
          </w:tcPr>
          <w:p w:rsidR="00C737ED" w:rsidRPr="00C737ED" w:rsidRDefault="00C737ED" w:rsidP="00C737ED">
            <w:pPr>
              <w:ind w:left="-1" w:firstLine="1"/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4</w:t>
            </w:r>
          </w:p>
        </w:tc>
        <w:tc>
          <w:tcPr>
            <w:tcW w:w="1527" w:type="dxa"/>
          </w:tcPr>
          <w:p w:rsidR="00C737ED" w:rsidRPr="00C737ED" w:rsidRDefault="00C737ED" w:rsidP="00C737ED">
            <w:pPr>
              <w:ind w:left="2"/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5</w:t>
            </w:r>
          </w:p>
        </w:tc>
      </w:tr>
      <w:tr w:rsidR="00C737ED" w:rsidRPr="00C737ED" w:rsidTr="00890D7A">
        <w:trPr>
          <w:trHeight w:val="200"/>
          <w:jc w:val="center"/>
        </w:trPr>
        <w:tc>
          <w:tcPr>
            <w:tcW w:w="3788" w:type="dxa"/>
            <w:tcBorders>
              <w:bottom w:val="single" w:sz="4" w:space="0" w:color="auto"/>
            </w:tcBorders>
          </w:tcPr>
          <w:p w:rsidR="00C737ED" w:rsidRPr="00C737ED" w:rsidRDefault="00C737ED" w:rsidP="00C737E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27" w:type="dxa"/>
          </w:tcPr>
          <w:p w:rsidR="00C737ED" w:rsidRPr="00C737ED" w:rsidRDefault="00C737ED" w:rsidP="00C737ED">
            <w:pPr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га</w:t>
            </w:r>
          </w:p>
        </w:tc>
        <w:tc>
          <w:tcPr>
            <w:tcW w:w="1527" w:type="dxa"/>
          </w:tcPr>
          <w:p w:rsidR="00C737ED" w:rsidRPr="00C737ED" w:rsidRDefault="00C737ED" w:rsidP="00C737ED">
            <w:pPr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%</w:t>
            </w:r>
          </w:p>
        </w:tc>
        <w:tc>
          <w:tcPr>
            <w:tcW w:w="1273" w:type="dxa"/>
          </w:tcPr>
          <w:p w:rsidR="00C737ED" w:rsidRPr="00C737ED" w:rsidRDefault="00C737ED" w:rsidP="00C737ED">
            <w:pPr>
              <w:ind w:left="-1" w:firstLine="1"/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м</w:t>
            </w:r>
          </w:p>
        </w:tc>
        <w:tc>
          <w:tcPr>
            <w:tcW w:w="1527" w:type="dxa"/>
          </w:tcPr>
          <w:p w:rsidR="00C737ED" w:rsidRPr="00C737ED" w:rsidRDefault="00C737ED" w:rsidP="00C737ED">
            <w:pPr>
              <w:ind w:left="2"/>
              <w:jc w:val="center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%</w:t>
            </w:r>
          </w:p>
        </w:tc>
      </w:tr>
      <w:tr w:rsidR="00C737ED" w:rsidRPr="00C737ED" w:rsidTr="00890D7A">
        <w:trPr>
          <w:trHeight w:val="5152"/>
          <w:jc w:val="center"/>
        </w:trPr>
        <w:tc>
          <w:tcPr>
            <w:tcW w:w="3788" w:type="dxa"/>
          </w:tcPr>
          <w:p w:rsidR="00C737ED" w:rsidRPr="00C737ED" w:rsidRDefault="00C737ED" w:rsidP="00C737ED">
            <w:pPr>
              <w:rPr>
                <w:sz w:val="28"/>
                <w:szCs w:val="24"/>
              </w:rPr>
            </w:pPr>
            <w:proofErr w:type="gramStart"/>
            <w:r w:rsidRPr="00C737ED">
              <w:rPr>
                <w:sz w:val="28"/>
                <w:szCs w:val="24"/>
              </w:rPr>
              <w:t>Санатории, профилактории, дома отдыха, базы отдыха, детские оздоровительные</w:t>
            </w:r>
            <w:r w:rsidRPr="00C737ED">
              <w:rPr>
                <w:sz w:val="28"/>
                <w:szCs w:val="24"/>
              </w:rPr>
              <w:br/>
              <w:t>лагеря,</w:t>
            </w:r>
            <w:r w:rsidRPr="00C737ED">
              <w:rPr>
                <w:color w:val="92D050"/>
                <w:sz w:val="28"/>
                <w:szCs w:val="24"/>
              </w:rPr>
              <w:t xml:space="preserve"> </w:t>
            </w:r>
            <w:r w:rsidRPr="00C737ED">
              <w:rPr>
                <w:sz w:val="28"/>
                <w:szCs w:val="24"/>
              </w:rPr>
              <w:t>дома для престар</w:t>
            </w:r>
            <w:r w:rsidRPr="00C737ED">
              <w:rPr>
                <w:sz w:val="28"/>
                <w:szCs w:val="24"/>
              </w:rPr>
              <w:t>е</w:t>
            </w:r>
            <w:r w:rsidRPr="00C737ED">
              <w:rPr>
                <w:sz w:val="28"/>
                <w:szCs w:val="24"/>
              </w:rPr>
              <w:t>лых,</w:t>
            </w:r>
            <w:r w:rsidRPr="00C737ED">
              <w:rPr>
                <w:color w:val="92D050"/>
                <w:sz w:val="28"/>
                <w:szCs w:val="24"/>
              </w:rPr>
              <w:t xml:space="preserve"> </w:t>
            </w:r>
            <w:r w:rsidRPr="00C737ED">
              <w:rPr>
                <w:sz w:val="28"/>
                <w:szCs w:val="24"/>
              </w:rPr>
              <w:t>дома ребенка, гостин</w:t>
            </w:r>
            <w:r w:rsidRPr="00C737ED">
              <w:rPr>
                <w:sz w:val="28"/>
                <w:szCs w:val="24"/>
              </w:rPr>
              <w:t>и</w:t>
            </w:r>
            <w:r w:rsidRPr="00C737ED">
              <w:rPr>
                <w:sz w:val="28"/>
                <w:szCs w:val="24"/>
              </w:rPr>
              <w:t>цы, гостевые дома, центры обслуживания туристов, кемпинги, мотели, спорткл</w:t>
            </w:r>
            <w:r w:rsidRPr="00C737ED">
              <w:rPr>
                <w:sz w:val="28"/>
                <w:szCs w:val="24"/>
              </w:rPr>
              <w:t>у</w:t>
            </w:r>
            <w:r w:rsidRPr="00C737ED">
              <w:rPr>
                <w:sz w:val="28"/>
                <w:szCs w:val="24"/>
              </w:rPr>
              <w:t xml:space="preserve">бы, спортзалы, залы-рекреации (с бассейнами </w:t>
            </w:r>
            <w:r w:rsidRPr="00C737ED">
              <w:rPr>
                <w:sz w:val="28"/>
                <w:szCs w:val="24"/>
              </w:rPr>
              <w:br/>
              <w:t>или без бассейнов), тренир</w:t>
            </w:r>
            <w:r w:rsidRPr="00C737ED">
              <w:rPr>
                <w:sz w:val="28"/>
                <w:szCs w:val="24"/>
              </w:rPr>
              <w:t>о</w:t>
            </w:r>
            <w:r w:rsidRPr="00C737ED">
              <w:rPr>
                <w:sz w:val="28"/>
                <w:szCs w:val="24"/>
              </w:rPr>
              <w:t>вочные, спортивные базы, конноспортивные базы, яхт-клубы, лодочные станции, объекты религиозного назн</w:t>
            </w:r>
            <w:r w:rsidRPr="00C737ED">
              <w:rPr>
                <w:sz w:val="28"/>
                <w:szCs w:val="24"/>
              </w:rPr>
              <w:t>а</w:t>
            </w:r>
            <w:r w:rsidRPr="00C737ED">
              <w:rPr>
                <w:sz w:val="28"/>
                <w:szCs w:val="24"/>
              </w:rPr>
              <w:t>чения</w:t>
            </w:r>
            <w:proofErr w:type="gramEnd"/>
          </w:p>
        </w:tc>
        <w:tc>
          <w:tcPr>
            <w:tcW w:w="1527" w:type="dxa"/>
          </w:tcPr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1</w:t>
            </w:r>
          </w:p>
        </w:tc>
        <w:tc>
          <w:tcPr>
            <w:tcW w:w="1527" w:type="dxa"/>
          </w:tcPr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firstLine="720"/>
              <w:jc w:val="right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5</w:t>
            </w:r>
          </w:p>
        </w:tc>
        <w:tc>
          <w:tcPr>
            <w:tcW w:w="1273" w:type="dxa"/>
          </w:tcPr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-1"/>
              <w:jc w:val="right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10,5</w:t>
            </w:r>
          </w:p>
        </w:tc>
        <w:tc>
          <w:tcPr>
            <w:tcW w:w="1527" w:type="dxa"/>
          </w:tcPr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</w:p>
          <w:p w:rsidR="00C737ED" w:rsidRPr="00C737ED" w:rsidRDefault="00C737ED" w:rsidP="00C737ED">
            <w:pPr>
              <w:ind w:left="2" w:firstLine="720"/>
              <w:jc w:val="right"/>
              <w:rPr>
                <w:sz w:val="28"/>
                <w:szCs w:val="24"/>
              </w:rPr>
            </w:pPr>
            <w:r w:rsidRPr="00C737ED">
              <w:rPr>
                <w:sz w:val="28"/>
                <w:szCs w:val="24"/>
              </w:rPr>
              <w:t>80</w:t>
            </w:r>
          </w:p>
        </w:tc>
      </w:tr>
    </w:tbl>
    <w:p w:rsidR="00C737ED" w:rsidRPr="00C737ED" w:rsidRDefault="00C737ED" w:rsidP="00C737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7ED" w:rsidRPr="00C737ED" w:rsidRDefault="00C737ED" w:rsidP="00C73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Процент озеленения – отношение площади, занятой совокупностью древе</w:t>
      </w:r>
      <w:r w:rsidRPr="00C737ED">
        <w:rPr>
          <w:sz w:val="28"/>
          <w:szCs w:val="28"/>
        </w:rPr>
        <w:t>с</w:t>
      </w:r>
      <w:r w:rsidRPr="00C737ED">
        <w:rPr>
          <w:sz w:val="28"/>
          <w:szCs w:val="28"/>
        </w:rPr>
        <w:t>но-кустарниковых, травянистых и цветочных растений (включая отдельно прои</w:t>
      </w:r>
      <w:r w:rsidRPr="00C737ED">
        <w:rPr>
          <w:sz w:val="28"/>
          <w:szCs w:val="28"/>
        </w:rPr>
        <w:t>з</w:t>
      </w:r>
      <w:r w:rsidRPr="00C737ED">
        <w:rPr>
          <w:sz w:val="28"/>
          <w:szCs w:val="28"/>
        </w:rPr>
        <w:t>растающие деревья и кустарники), а также почвенным покровом, как естественн</w:t>
      </w:r>
      <w:r w:rsidRPr="00C737ED">
        <w:rPr>
          <w:sz w:val="28"/>
          <w:szCs w:val="28"/>
        </w:rPr>
        <w:t>о</w:t>
      </w:r>
      <w:r w:rsidRPr="00C737ED">
        <w:rPr>
          <w:sz w:val="28"/>
          <w:szCs w:val="28"/>
        </w:rPr>
        <w:t>го, так и искусственного происхождения, к площади земельного участка</w:t>
      </w:r>
      <w:proofErr w:type="gramStart"/>
      <w:r w:rsidRPr="00C737ED">
        <w:rPr>
          <w:sz w:val="28"/>
          <w:szCs w:val="28"/>
        </w:rPr>
        <w:t>.»;</w:t>
      </w:r>
      <w:proofErr w:type="gramEnd"/>
    </w:p>
    <w:p w:rsidR="00C737ED" w:rsidRPr="00C737ED" w:rsidRDefault="00C737ED" w:rsidP="00C73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sz w:val="28"/>
          <w:szCs w:val="28"/>
        </w:rPr>
        <w:t>1.3.2 абзацы «садовые дома, дачные дома, летние сооружения, сады, огор</w:t>
      </w:r>
      <w:r w:rsidRPr="00C737ED">
        <w:rPr>
          <w:sz w:val="28"/>
          <w:szCs w:val="28"/>
        </w:rPr>
        <w:t>о</w:t>
      </w:r>
      <w:r w:rsidRPr="00C737ED">
        <w:rPr>
          <w:sz w:val="28"/>
          <w:szCs w:val="28"/>
        </w:rPr>
        <w:t>ды» изложить в редакции:</w:t>
      </w:r>
    </w:p>
    <w:p w:rsidR="00C737ED" w:rsidRPr="00C737ED" w:rsidRDefault="00C737ED" w:rsidP="00C737ED">
      <w:pPr>
        <w:ind w:firstLine="709"/>
        <w:jc w:val="both"/>
        <w:rPr>
          <w:color w:val="000000"/>
          <w:spacing w:val="-2"/>
          <w:sz w:val="28"/>
          <w:szCs w:val="24"/>
        </w:rPr>
      </w:pPr>
      <w:r w:rsidRPr="00C737ED">
        <w:rPr>
          <w:sz w:val="28"/>
          <w:szCs w:val="24"/>
        </w:rPr>
        <w:t>«садовые дома, дачные дома, летние сооружения, садоводство,</w:t>
      </w:r>
      <w:r w:rsidRPr="00C737ED">
        <w:rPr>
          <w:color w:val="000000"/>
          <w:spacing w:val="-2"/>
          <w:sz w:val="24"/>
          <w:szCs w:val="24"/>
        </w:rPr>
        <w:t xml:space="preserve"> </w:t>
      </w:r>
      <w:r w:rsidRPr="00C737ED">
        <w:rPr>
          <w:color w:val="000000"/>
          <w:spacing w:val="-2"/>
          <w:sz w:val="28"/>
          <w:szCs w:val="24"/>
        </w:rPr>
        <w:t>овощево</w:t>
      </w:r>
      <w:r w:rsidRPr="00C737ED">
        <w:rPr>
          <w:color w:val="000000"/>
          <w:spacing w:val="-2"/>
          <w:sz w:val="28"/>
          <w:szCs w:val="24"/>
        </w:rPr>
        <w:t>д</w:t>
      </w:r>
      <w:r w:rsidRPr="00C737ED">
        <w:rPr>
          <w:color w:val="000000"/>
          <w:spacing w:val="-2"/>
          <w:sz w:val="28"/>
          <w:szCs w:val="24"/>
        </w:rPr>
        <w:t>ство»;</w:t>
      </w:r>
    </w:p>
    <w:p w:rsidR="00C737ED" w:rsidRPr="00C737ED" w:rsidRDefault="00C737ED" w:rsidP="00C73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7ED">
        <w:rPr>
          <w:color w:val="000000"/>
          <w:spacing w:val="-2"/>
          <w:sz w:val="28"/>
          <w:szCs w:val="28"/>
        </w:rPr>
        <w:t xml:space="preserve">1.3.3 после </w:t>
      </w:r>
      <w:r w:rsidRPr="00C737ED">
        <w:rPr>
          <w:sz w:val="28"/>
          <w:szCs w:val="28"/>
        </w:rPr>
        <w:t>условно разрешенных видов использования земельных участков и объектов капитального строительства, установленных для зоны «Р-3. Зона сад</w:t>
      </w:r>
      <w:r w:rsidRPr="00C737ED">
        <w:rPr>
          <w:sz w:val="28"/>
          <w:szCs w:val="28"/>
        </w:rPr>
        <w:t>о</w:t>
      </w:r>
      <w:r w:rsidRPr="00C737ED">
        <w:rPr>
          <w:sz w:val="28"/>
          <w:szCs w:val="28"/>
        </w:rPr>
        <w:t>вых и дачных участков», дополнить абзацами следующего содержания:</w:t>
      </w:r>
    </w:p>
    <w:p w:rsidR="00C737ED" w:rsidRPr="00C737ED" w:rsidRDefault="00C737ED" w:rsidP="00C737ED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«Минимальный размер земельного участка для садовых домов, дачных </w:t>
      </w:r>
      <w:r w:rsidRPr="00C737ED">
        <w:rPr>
          <w:sz w:val="28"/>
          <w:szCs w:val="24"/>
        </w:rPr>
        <w:br/>
        <w:t xml:space="preserve">домов, летних сооружений, садоводства – 100 </w:t>
      </w:r>
      <w:proofErr w:type="spellStart"/>
      <w:r w:rsidRPr="00C737ED">
        <w:rPr>
          <w:sz w:val="28"/>
          <w:szCs w:val="24"/>
        </w:rPr>
        <w:t>кв.м</w:t>
      </w:r>
      <w:proofErr w:type="spellEnd"/>
      <w:r w:rsidRPr="00C737ED">
        <w:rPr>
          <w:sz w:val="28"/>
          <w:szCs w:val="24"/>
        </w:rPr>
        <w:t>.</w:t>
      </w:r>
    </w:p>
    <w:p w:rsidR="00C737ED" w:rsidRPr="00C737ED" w:rsidRDefault="00C737ED" w:rsidP="00C737ED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Максимальный размер земельного участка для садовых домов, дачных </w:t>
      </w:r>
      <w:r w:rsidRPr="00C737ED">
        <w:rPr>
          <w:sz w:val="28"/>
          <w:szCs w:val="24"/>
        </w:rPr>
        <w:br/>
        <w:t xml:space="preserve">домов, летних сооружений, садоводства – 600 </w:t>
      </w:r>
      <w:proofErr w:type="spellStart"/>
      <w:r w:rsidRPr="00C737ED">
        <w:rPr>
          <w:sz w:val="28"/>
          <w:szCs w:val="24"/>
        </w:rPr>
        <w:t>кв.м</w:t>
      </w:r>
      <w:proofErr w:type="spellEnd"/>
      <w:r w:rsidRPr="00C737ED">
        <w:rPr>
          <w:sz w:val="28"/>
          <w:szCs w:val="24"/>
        </w:rPr>
        <w:t>.</w:t>
      </w:r>
    </w:p>
    <w:p w:rsidR="00C737ED" w:rsidRPr="00C737ED" w:rsidRDefault="00C737ED" w:rsidP="00C737ED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Минимальный размер земельного участка для овощеводства – 100 </w:t>
      </w:r>
      <w:proofErr w:type="spellStart"/>
      <w:r w:rsidRPr="00C737ED">
        <w:rPr>
          <w:sz w:val="28"/>
          <w:szCs w:val="24"/>
        </w:rPr>
        <w:t>кв.м</w:t>
      </w:r>
      <w:proofErr w:type="spellEnd"/>
      <w:r w:rsidRPr="00C737ED">
        <w:rPr>
          <w:sz w:val="28"/>
          <w:szCs w:val="24"/>
        </w:rPr>
        <w:t>.</w:t>
      </w:r>
    </w:p>
    <w:p w:rsidR="00C737ED" w:rsidRPr="00C737ED" w:rsidRDefault="00C737ED" w:rsidP="00C737ED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lastRenderedPageBreak/>
        <w:t xml:space="preserve">Максимальный размер земельного участка для овощеводства – 300 </w:t>
      </w:r>
      <w:proofErr w:type="spellStart"/>
      <w:r w:rsidRPr="00C737ED">
        <w:rPr>
          <w:sz w:val="28"/>
          <w:szCs w:val="24"/>
        </w:rPr>
        <w:t>кв.м</w:t>
      </w:r>
      <w:proofErr w:type="spellEnd"/>
      <w:r w:rsidRPr="00C737ED">
        <w:rPr>
          <w:sz w:val="28"/>
          <w:szCs w:val="24"/>
        </w:rPr>
        <w:t>.».</w:t>
      </w:r>
    </w:p>
    <w:p w:rsidR="00C737ED" w:rsidRPr="00C737ED" w:rsidRDefault="00C737ED" w:rsidP="00C737ED">
      <w:pPr>
        <w:ind w:firstLine="709"/>
        <w:jc w:val="both"/>
        <w:rPr>
          <w:sz w:val="28"/>
          <w:szCs w:val="24"/>
        </w:rPr>
      </w:pPr>
      <w:r w:rsidRPr="00C737ED">
        <w:rPr>
          <w:sz w:val="28"/>
          <w:szCs w:val="24"/>
        </w:rPr>
        <w:t xml:space="preserve">2. </w:t>
      </w:r>
      <w:r w:rsidRPr="00C737ED">
        <w:rPr>
          <w:bCs/>
          <w:sz w:val="28"/>
          <w:szCs w:val="28"/>
        </w:rPr>
        <w:t>Опубликовать</w:t>
      </w:r>
      <w:r w:rsidRPr="00C737ED">
        <w:rPr>
          <w:b/>
          <w:sz w:val="28"/>
          <w:szCs w:val="28"/>
        </w:rPr>
        <w:t xml:space="preserve"> </w:t>
      </w:r>
      <w:r w:rsidRPr="00C737ED">
        <w:rPr>
          <w:sz w:val="28"/>
          <w:szCs w:val="24"/>
        </w:rPr>
        <w:t>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C737ED" w:rsidRPr="00C737ED" w:rsidRDefault="00C737ED" w:rsidP="00C737ED">
      <w:pPr>
        <w:ind w:firstLine="709"/>
        <w:jc w:val="both"/>
        <w:rPr>
          <w:sz w:val="28"/>
          <w:szCs w:val="24"/>
        </w:rPr>
      </w:pPr>
      <w:bookmarkStart w:id="2" w:name="sub_4"/>
      <w:r w:rsidRPr="00C737ED">
        <w:rPr>
          <w:sz w:val="28"/>
          <w:szCs w:val="24"/>
        </w:rPr>
        <w:t xml:space="preserve">3. </w:t>
      </w:r>
      <w:proofErr w:type="gramStart"/>
      <w:r w:rsidRPr="00C737ED">
        <w:rPr>
          <w:sz w:val="28"/>
          <w:szCs w:val="24"/>
        </w:rPr>
        <w:t>Контроль за</w:t>
      </w:r>
      <w:proofErr w:type="gramEnd"/>
      <w:r w:rsidRPr="00C737ED">
        <w:rPr>
          <w:sz w:val="28"/>
          <w:szCs w:val="24"/>
        </w:rPr>
        <w:t xml:space="preserve"> исполнением решения возложить на комитет Пермской </w:t>
      </w:r>
      <w:r w:rsidRPr="00C737ED">
        <w:rPr>
          <w:sz w:val="28"/>
          <w:szCs w:val="24"/>
        </w:rPr>
        <w:br/>
        <w:t>городской Думы по пространственному развитию.</w:t>
      </w:r>
      <w:bookmarkEnd w:id="2"/>
    </w:p>
    <w:p w:rsidR="00C737ED" w:rsidRPr="00C737ED" w:rsidRDefault="00C737ED" w:rsidP="00C737ED">
      <w:pPr>
        <w:spacing w:before="720"/>
        <w:jc w:val="both"/>
        <w:rPr>
          <w:sz w:val="28"/>
          <w:szCs w:val="24"/>
        </w:rPr>
      </w:pPr>
      <w:r w:rsidRPr="00C737ED">
        <w:rPr>
          <w:sz w:val="28"/>
          <w:szCs w:val="24"/>
        </w:rPr>
        <w:t>Глава города Перми-</w:t>
      </w:r>
    </w:p>
    <w:p w:rsidR="008D40EE" w:rsidRPr="00C737ED" w:rsidRDefault="00C737ED" w:rsidP="000A72F5">
      <w:pPr>
        <w:jc w:val="both"/>
      </w:pPr>
      <w:r w:rsidRPr="00C737ED">
        <w:rPr>
          <w:sz w:val="28"/>
          <w:szCs w:val="24"/>
        </w:rPr>
        <w:t>председатель Пермской городской Думы</w:t>
      </w:r>
      <w:r w:rsidRPr="00C737ED">
        <w:rPr>
          <w:sz w:val="28"/>
          <w:szCs w:val="24"/>
        </w:rPr>
        <w:tab/>
      </w:r>
      <w:r w:rsidRPr="00C737ED">
        <w:rPr>
          <w:sz w:val="28"/>
          <w:szCs w:val="24"/>
        </w:rPr>
        <w:tab/>
      </w:r>
      <w:r w:rsidRPr="00C737ED">
        <w:rPr>
          <w:sz w:val="28"/>
          <w:szCs w:val="24"/>
        </w:rPr>
        <w:tab/>
      </w:r>
      <w:r w:rsidRPr="00C737ED">
        <w:rPr>
          <w:sz w:val="28"/>
          <w:szCs w:val="24"/>
        </w:rPr>
        <w:tab/>
      </w:r>
      <w:r w:rsidRPr="00C737ED">
        <w:rPr>
          <w:sz w:val="28"/>
          <w:szCs w:val="24"/>
        </w:rPr>
        <w:tab/>
      </w:r>
      <w:r w:rsidR="000A72F5">
        <w:rPr>
          <w:sz w:val="28"/>
          <w:szCs w:val="24"/>
        </w:rPr>
        <w:tab/>
      </w:r>
      <w:proofErr w:type="spellStart"/>
      <w:r w:rsidR="000A72F5">
        <w:rPr>
          <w:sz w:val="28"/>
          <w:szCs w:val="24"/>
        </w:rPr>
        <w:t>И.В.Сапко</w:t>
      </w:r>
      <w:proofErr w:type="spellEnd"/>
      <w:r w:rsidRPr="00C737ED">
        <w:rPr>
          <w:sz w:val="28"/>
          <w:szCs w:val="24"/>
        </w:rPr>
        <w:t xml:space="preserve"> </w:t>
      </w:r>
    </w:p>
    <w:sectPr w:rsidR="008D40EE" w:rsidRPr="00C737ED" w:rsidSect="00A442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2E5781">
      <w:rPr>
        <w:noProof/>
        <w:sz w:val="16"/>
        <w:szCs w:val="16"/>
        <w:u w:val="single"/>
      </w:rPr>
      <w:t>21.05.2015 16:35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2E5781">
      <w:rPr>
        <w:noProof/>
        <w:sz w:val="16"/>
        <w:szCs w:val="16"/>
        <w:u w:val="single"/>
      </w:rPr>
      <w:t>публичные слушания правила по районам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2E5781">
      <w:rPr>
        <w:noProof/>
        <w:snapToGrid w:val="0"/>
        <w:sz w:val="16"/>
      </w:rPr>
      <w:t>21.05.2015 16:35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2E5781">
      <w:rPr>
        <w:noProof/>
        <w:snapToGrid w:val="0"/>
        <w:sz w:val="16"/>
      </w:rPr>
      <w:t>публичные слушания правила по районам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Op4NvrR/S1XkNYDDEeeUqBTUDE=" w:salt="MJqAniteM0DYrVG/vqPlW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A72F5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54D7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D28EA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E5781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4009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8D40EE"/>
    <w:rsid w:val="00910F72"/>
    <w:rsid w:val="00934B2D"/>
    <w:rsid w:val="009379BE"/>
    <w:rsid w:val="00947888"/>
    <w:rsid w:val="00954155"/>
    <w:rsid w:val="00956959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737ED"/>
    <w:rsid w:val="00CA0EEC"/>
    <w:rsid w:val="00CA62E3"/>
    <w:rsid w:val="00CA6A26"/>
    <w:rsid w:val="00CA78C0"/>
    <w:rsid w:val="00CB5E0C"/>
    <w:rsid w:val="00CC1F38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B53DF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1827-A5CD-40B1-9847-82B4DD68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1631</Words>
  <Characters>11978</Characters>
  <Application>Microsoft Office Word</Application>
  <DocSecurity>8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Епифанова Лариса Сергеевна</cp:lastModifiedBy>
  <cp:revision>9</cp:revision>
  <cp:lastPrinted>2015-05-21T11:35:00Z</cp:lastPrinted>
  <dcterms:created xsi:type="dcterms:W3CDTF">2015-05-12T08:37:00Z</dcterms:created>
  <dcterms:modified xsi:type="dcterms:W3CDTF">2015-05-21T11:36:00Z</dcterms:modified>
</cp:coreProperties>
</file>