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51" w:rsidRDefault="00A0125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1251" w:rsidRDefault="00A01251">
      <w:pPr>
        <w:pStyle w:val="ConsPlusNormal"/>
        <w:jc w:val="both"/>
        <w:outlineLvl w:val="0"/>
      </w:pPr>
    </w:p>
    <w:p w:rsidR="00A01251" w:rsidRDefault="00A01251">
      <w:pPr>
        <w:pStyle w:val="ConsPlusTitle"/>
        <w:jc w:val="center"/>
        <w:outlineLvl w:val="0"/>
      </w:pPr>
      <w:r>
        <w:t>АДМИНИСТРАЦИЯ ГОРОДА ПЕРМИ</w:t>
      </w:r>
    </w:p>
    <w:p w:rsidR="00A01251" w:rsidRDefault="00A01251">
      <w:pPr>
        <w:pStyle w:val="ConsPlusTitle"/>
        <w:jc w:val="both"/>
      </w:pPr>
    </w:p>
    <w:p w:rsidR="00A01251" w:rsidRDefault="00A01251">
      <w:pPr>
        <w:pStyle w:val="ConsPlusTitle"/>
        <w:jc w:val="center"/>
      </w:pPr>
      <w:r>
        <w:t>ПОСТАНОВЛЕНИЕ</w:t>
      </w:r>
    </w:p>
    <w:p w:rsidR="00A01251" w:rsidRDefault="00A01251">
      <w:pPr>
        <w:pStyle w:val="ConsPlusTitle"/>
        <w:jc w:val="center"/>
      </w:pPr>
      <w:r>
        <w:t>от 6 марта 2019 г. N 9-П</w:t>
      </w:r>
    </w:p>
    <w:p w:rsidR="00A01251" w:rsidRDefault="00A01251">
      <w:pPr>
        <w:pStyle w:val="ConsPlusTitle"/>
        <w:jc w:val="both"/>
      </w:pPr>
    </w:p>
    <w:p w:rsidR="00A01251" w:rsidRDefault="00A0125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01251" w:rsidRDefault="00A01251">
      <w:pPr>
        <w:pStyle w:val="ConsPlusTitle"/>
        <w:jc w:val="center"/>
      </w:pPr>
      <w:r>
        <w:t>ДЕПАРТАМЕНТОМ ГРАДОСТРОИТЕЛЬСТВА И АРХИТЕКТУРЫ АДМИНИСТРАЦИИ</w:t>
      </w:r>
    </w:p>
    <w:p w:rsidR="00A01251" w:rsidRDefault="00A01251">
      <w:pPr>
        <w:pStyle w:val="ConsPlusTitle"/>
        <w:jc w:val="center"/>
      </w:pPr>
      <w:r>
        <w:t>ГОРОДА ПЕРМИ МУНИЦИПАЛЬНОЙ УСЛУГИ "ПОДГОТОВКА И НАПРАВЛЕНИЕ</w:t>
      </w:r>
    </w:p>
    <w:p w:rsidR="00A01251" w:rsidRDefault="00A01251">
      <w:pPr>
        <w:pStyle w:val="ConsPlusTitle"/>
        <w:jc w:val="center"/>
      </w:pPr>
      <w:r>
        <w:t>УВЕДОМЛЕНИЯ О СООТВЕТСТВИИ УКАЗАННЫХ В УВЕДОМЛЕНИИ</w:t>
      </w:r>
    </w:p>
    <w:p w:rsidR="00A01251" w:rsidRDefault="00A01251">
      <w:pPr>
        <w:pStyle w:val="ConsPlusTitle"/>
        <w:jc w:val="center"/>
      </w:pPr>
      <w:r>
        <w:t>О ПЛАНИРУЕМЫХ СТРОИТЕЛЬСТВЕ ИЛИ РЕКОНСТРУКЦИИ ОБЪЕКТА</w:t>
      </w:r>
    </w:p>
    <w:p w:rsidR="00A01251" w:rsidRDefault="00A01251">
      <w:pPr>
        <w:pStyle w:val="ConsPlusTitle"/>
        <w:jc w:val="center"/>
      </w:pPr>
      <w:r>
        <w:t>ИНДИВИДУАЛЬНОГО ЖИЛИЩНОГО СТРОИТЕЛЬСТВА ИЛИ САДОВОГО ДОМА</w:t>
      </w:r>
    </w:p>
    <w:p w:rsidR="00A01251" w:rsidRDefault="00A01251">
      <w:pPr>
        <w:pStyle w:val="ConsPlusTitle"/>
        <w:jc w:val="center"/>
      </w:pPr>
      <w:r>
        <w:t>ПАРАМЕТРОВ ОБЪЕКТА ИНДИВИДУАЛЬНОГО ЖИЛИЩНОГО СТРОИТЕЛЬСТВА</w:t>
      </w:r>
    </w:p>
    <w:p w:rsidR="00A01251" w:rsidRDefault="00A01251">
      <w:pPr>
        <w:pStyle w:val="ConsPlusTitle"/>
        <w:jc w:val="center"/>
      </w:pPr>
      <w:r>
        <w:t>ИЛИ САДОВОГО ДОМА УСТАНОВЛЕННЫМ ПАРАМЕТРАМ И ДОПУСТИМОСТИ</w:t>
      </w:r>
    </w:p>
    <w:p w:rsidR="00A01251" w:rsidRDefault="00A01251">
      <w:pPr>
        <w:pStyle w:val="ConsPlusTitle"/>
        <w:jc w:val="center"/>
      </w:pPr>
      <w:r>
        <w:t>РАЗМЕЩЕНИЯ ОБЪЕКТА ИНДИВИДУАЛЬНОГО ЖИЛИЩНОГО СТРОИТЕЛЬСТВА</w:t>
      </w:r>
    </w:p>
    <w:p w:rsidR="00A01251" w:rsidRDefault="00A01251">
      <w:pPr>
        <w:pStyle w:val="ConsPlusTitle"/>
        <w:jc w:val="center"/>
      </w:pPr>
      <w:r>
        <w:t>ИЛИ САДОВОГО ДОМА НА ЗЕМЕЛЬНОМ УЧАСТКЕ, УВЕДОМЛЕНИЯ</w:t>
      </w:r>
    </w:p>
    <w:p w:rsidR="00A01251" w:rsidRDefault="00A01251">
      <w:pPr>
        <w:pStyle w:val="ConsPlusTitle"/>
        <w:jc w:val="center"/>
      </w:pPr>
      <w:r>
        <w:t>О НЕСООТВЕТСТВИИ УКАЗАННЫХ В УВЕДОМЛЕНИИ О ПЛАНИРУЕМЫХ</w:t>
      </w:r>
    </w:p>
    <w:p w:rsidR="00A01251" w:rsidRDefault="00A01251">
      <w:pPr>
        <w:pStyle w:val="ConsPlusTitle"/>
        <w:jc w:val="center"/>
      </w:pPr>
      <w:r>
        <w:t>СТРОИТЕЛЬСТВЕ ИЛИ РЕКОНСТРУКЦИИ ОБЪЕКТА ИНДИВИДУАЛЬНОГО</w:t>
      </w:r>
    </w:p>
    <w:p w:rsidR="00A01251" w:rsidRDefault="00A01251">
      <w:pPr>
        <w:pStyle w:val="ConsPlusTitle"/>
        <w:jc w:val="center"/>
      </w:pPr>
      <w:r>
        <w:t>ЖИЛИЩНОГО СТРОИТЕЛЬСТВА ИЛИ САДОВОГО ДОМА ПАРАМЕТРОВ ОБЪЕКТА</w:t>
      </w:r>
    </w:p>
    <w:p w:rsidR="00A01251" w:rsidRDefault="00A01251">
      <w:pPr>
        <w:pStyle w:val="ConsPlusTitle"/>
        <w:jc w:val="center"/>
      </w:pPr>
      <w:r>
        <w:t>ИНДИВИДУАЛЬНОГО ЖИЛИЩНОГО СТРОИТЕЛЬСТВА ИЛИ САДОВОГО ДОМА</w:t>
      </w:r>
    </w:p>
    <w:p w:rsidR="00A01251" w:rsidRDefault="00A01251">
      <w:pPr>
        <w:pStyle w:val="ConsPlusTitle"/>
        <w:jc w:val="center"/>
      </w:pPr>
      <w:r>
        <w:t>УСТАНОВЛЕННЫМ ПАРАМЕТРАМ И (ИЛИ) НЕДОПУСТИМОСТИ РАЗМЕЩЕНИЯ</w:t>
      </w:r>
    </w:p>
    <w:p w:rsidR="00A01251" w:rsidRDefault="00A01251">
      <w:pPr>
        <w:pStyle w:val="ConsPlusTitle"/>
        <w:jc w:val="center"/>
      </w:pPr>
      <w:r>
        <w:t>ОБЪЕКТА ИНДИВИДУАЛЬНОГО ЖИЛИЩНОГО СТРОИТЕЛЬСТВА ИЛИ САДОВОГО</w:t>
      </w:r>
    </w:p>
    <w:p w:rsidR="00A01251" w:rsidRDefault="00A01251">
      <w:pPr>
        <w:pStyle w:val="ConsPlusTitle"/>
        <w:jc w:val="center"/>
      </w:pPr>
      <w:r>
        <w:t>ДОМА НА ЗЕМЕЛЬНОМ УЧАСТКЕ</w:t>
      </w:r>
    </w:p>
    <w:p w:rsidR="00A01251" w:rsidRDefault="00A012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012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1251" w:rsidRDefault="00A012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1251" w:rsidRDefault="00A012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30.12.2019 N 1128)</w:t>
            </w:r>
          </w:p>
        </w:tc>
      </w:tr>
    </w:tbl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администрация города Перми постановляет:</w:t>
      </w: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8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градостроительства и архитектуры администрации города Перми муниципальной услуги "Подготовка 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A01251" w:rsidRDefault="00A01251">
      <w:pPr>
        <w:pStyle w:val="ConsPlusNormal"/>
        <w:jc w:val="both"/>
      </w:pPr>
      <w:r>
        <w:t xml:space="preserve">(п. 1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30.12.2019 N 1128)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2. Департаменту градостроительства и архитектуры администрации города Перми обеспечить размещение информации о муниципальных услугах в Реестре муниципальных услуг (функций) администрации города Перми в установленном администрацией города Перми порядке не позднее 30 календарных дней со дня вступления в силу настоящего Постановления.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официального опубликования в </w:t>
      </w:r>
      <w:r>
        <w:lastRenderedPageBreak/>
        <w:t>печатном средстве массовой информации "Официальный бюллетень органов местного самоуправления муниципального образования город Пермь" и распространяется на правоотношения, возникшие с 4 августа 2018 г.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5. Информационно-аналитическому управлению администрации города Перми разместить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первого заместителя главы администрации города Перми Агеева В.Г.</w:t>
      </w: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jc w:val="right"/>
      </w:pPr>
      <w:r>
        <w:t>Глава города Перми</w:t>
      </w:r>
    </w:p>
    <w:p w:rsidR="00A01251" w:rsidRDefault="00A01251">
      <w:pPr>
        <w:pStyle w:val="ConsPlusNormal"/>
        <w:jc w:val="right"/>
      </w:pPr>
      <w:r>
        <w:t>Д.И.САМОЙЛОВ</w:t>
      </w: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jc w:val="right"/>
        <w:outlineLvl w:val="0"/>
      </w:pPr>
      <w:r>
        <w:t>УТВЕРЖДЕН</w:t>
      </w:r>
    </w:p>
    <w:p w:rsidR="00A01251" w:rsidRDefault="00A01251">
      <w:pPr>
        <w:pStyle w:val="ConsPlusNormal"/>
        <w:jc w:val="right"/>
      </w:pPr>
      <w:r>
        <w:t>Постановлением</w:t>
      </w:r>
    </w:p>
    <w:p w:rsidR="00A01251" w:rsidRDefault="00A01251">
      <w:pPr>
        <w:pStyle w:val="ConsPlusNormal"/>
        <w:jc w:val="right"/>
      </w:pPr>
      <w:r>
        <w:t>администрации города Перми</w:t>
      </w:r>
    </w:p>
    <w:p w:rsidR="00A01251" w:rsidRDefault="00A01251">
      <w:pPr>
        <w:pStyle w:val="ConsPlusNormal"/>
        <w:jc w:val="right"/>
      </w:pPr>
      <w:r>
        <w:t>от 06.03.2019 N 9-П</w:t>
      </w: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Title"/>
        <w:jc w:val="center"/>
      </w:pPr>
      <w:bookmarkStart w:id="0" w:name="P48"/>
      <w:bookmarkEnd w:id="0"/>
      <w:r>
        <w:t>АДМИНИСТРАТИВНЫЙ РЕГЛАМЕНТ ПРЕДОСТАВЛЕНИЯ ДЕПАРТАМЕНТОМ</w:t>
      </w:r>
    </w:p>
    <w:p w:rsidR="00A01251" w:rsidRDefault="00A01251">
      <w:pPr>
        <w:pStyle w:val="ConsPlusTitle"/>
        <w:jc w:val="center"/>
      </w:pPr>
      <w:r>
        <w:t>ГРАДОСТРОИТЕЛЬСТВА И АРХИТЕКТУРЫ АДМИНИСТРАЦИИ ГОРОДА ПЕРМИ</w:t>
      </w:r>
    </w:p>
    <w:p w:rsidR="00A01251" w:rsidRDefault="00A01251">
      <w:pPr>
        <w:pStyle w:val="ConsPlusTitle"/>
        <w:jc w:val="center"/>
      </w:pPr>
      <w:r>
        <w:t>МУНИЦИПАЛЬНОЙ УСЛУГИ "ПОДГОТОВКА И НАПРАВЛЕНИЕ УВЕДОМЛЕНИЯ</w:t>
      </w:r>
    </w:p>
    <w:p w:rsidR="00A01251" w:rsidRDefault="00A01251">
      <w:pPr>
        <w:pStyle w:val="ConsPlusTitle"/>
        <w:jc w:val="center"/>
      </w:pPr>
      <w:r>
        <w:t>О СООТВЕТСТВИИ УКАЗАННЫХ В УВЕДОМЛЕНИИ О ПЛАНИРУЕМЫХ</w:t>
      </w:r>
    </w:p>
    <w:p w:rsidR="00A01251" w:rsidRDefault="00A01251">
      <w:pPr>
        <w:pStyle w:val="ConsPlusTitle"/>
        <w:jc w:val="center"/>
      </w:pPr>
      <w:r>
        <w:t>СТРОИТЕЛЬСТВЕ ИЛИ РЕКОНСТРУКЦИИ ОБЪЕКТА ИНДИВИДУАЛЬНОГО</w:t>
      </w:r>
    </w:p>
    <w:p w:rsidR="00A01251" w:rsidRDefault="00A01251">
      <w:pPr>
        <w:pStyle w:val="ConsPlusTitle"/>
        <w:jc w:val="center"/>
      </w:pPr>
      <w:r>
        <w:t>ЖИЛИЩНОГО СТРОИТЕЛЬСТВА ИЛИ САДОВОГО ДОМА ПАРАМЕТРОВ ОБЪЕКТА</w:t>
      </w:r>
    </w:p>
    <w:p w:rsidR="00A01251" w:rsidRDefault="00A01251">
      <w:pPr>
        <w:pStyle w:val="ConsPlusTitle"/>
        <w:jc w:val="center"/>
      </w:pPr>
      <w:r>
        <w:t>ИНДИВИДУАЛЬНОГО ЖИЛИЩНОГО СТРОИТЕЛЬСТВА ИЛИ САДОВОГО ДОМА</w:t>
      </w:r>
    </w:p>
    <w:p w:rsidR="00A01251" w:rsidRDefault="00A01251">
      <w:pPr>
        <w:pStyle w:val="ConsPlusTitle"/>
        <w:jc w:val="center"/>
      </w:pPr>
      <w:r>
        <w:t>УСТАНОВЛЕННЫМ ПАРАМЕТРАМ И ДОПУСТИМОСТИ РАЗМЕЩЕНИЯ ОБЪЕКТА</w:t>
      </w:r>
    </w:p>
    <w:p w:rsidR="00A01251" w:rsidRDefault="00A01251">
      <w:pPr>
        <w:pStyle w:val="ConsPlusTitle"/>
        <w:jc w:val="center"/>
      </w:pPr>
      <w:r>
        <w:t>ИНДИВИДУАЛЬНОГО ЖИЛИЩНОГО СТРОИТЕЛЬСТВА ИЛИ САДОВОГО ДОМА</w:t>
      </w:r>
    </w:p>
    <w:p w:rsidR="00A01251" w:rsidRDefault="00A01251">
      <w:pPr>
        <w:pStyle w:val="ConsPlusTitle"/>
        <w:jc w:val="center"/>
      </w:pPr>
      <w:r>
        <w:t>НА ЗЕМЕЛЬНОМ УЧАСТКЕ, УВЕДОМЛЕНИЯ О НЕСООТВЕТСТВИИ УКАЗАННЫХ</w:t>
      </w:r>
    </w:p>
    <w:p w:rsidR="00A01251" w:rsidRDefault="00A01251">
      <w:pPr>
        <w:pStyle w:val="ConsPlusTitle"/>
        <w:jc w:val="center"/>
      </w:pPr>
      <w:r>
        <w:t>В УВЕДОМЛЕНИИ О ПЛАНИРУЕМЫХ СТРОИТЕЛЬСТВЕ ИЛИ РЕКОНСТРУКЦИИ</w:t>
      </w:r>
    </w:p>
    <w:p w:rsidR="00A01251" w:rsidRDefault="00A01251">
      <w:pPr>
        <w:pStyle w:val="ConsPlusTitle"/>
        <w:jc w:val="center"/>
      </w:pPr>
      <w:r>
        <w:t>ОБЪЕКТА ИНДИВИДУАЛЬНОГО ЖИЛИЩНОГО СТРОИТЕЛЬСТВА ИЛИ САДОВОГО</w:t>
      </w:r>
    </w:p>
    <w:p w:rsidR="00A01251" w:rsidRDefault="00A01251">
      <w:pPr>
        <w:pStyle w:val="ConsPlusTitle"/>
        <w:jc w:val="center"/>
      </w:pPr>
      <w:r>
        <w:t>ДОМА ПАРАМЕТРОВ ОБЪЕКТА ИНДИВИДУАЛЬНОГО ЖИЛИЩНОГО</w:t>
      </w:r>
    </w:p>
    <w:p w:rsidR="00A01251" w:rsidRDefault="00A01251">
      <w:pPr>
        <w:pStyle w:val="ConsPlusTitle"/>
        <w:jc w:val="center"/>
      </w:pPr>
      <w:r>
        <w:t>СТРОИТЕЛЬСТВА ИЛИ САДОВОГО ДОМА УСТАНОВЛЕННЫМ ПАРАМЕТРАМ</w:t>
      </w:r>
    </w:p>
    <w:p w:rsidR="00A01251" w:rsidRDefault="00A01251">
      <w:pPr>
        <w:pStyle w:val="ConsPlusTitle"/>
        <w:jc w:val="center"/>
      </w:pPr>
      <w:r>
        <w:t>И (ИЛИ) НЕДОПУСТИМОСТИ РАЗМЕЩЕНИЯ ОБЪЕКТА ИНДИВИДУАЛЬНОГО</w:t>
      </w:r>
    </w:p>
    <w:p w:rsidR="00A01251" w:rsidRDefault="00A01251">
      <w:pPr>
        <w:pStyle w:val="ConsPlusTitle"/>
        <w:jc w:val="center"/>
      </w:pPr>
      <w:r>
        <w:t>ЖИЛИЩНОГО СТРОИТЕЛЬСТВА ИЛИ САДОВОГО ДОМА НА ЗЕМЕЛЬНОМ</w:t>
      </w:r>
    </w:p>
    <w:p w:rsidR="00A01251" w:rsidRDefault="00A01251">
      <w:pPr>
        <w:pStyle w:val="ConsPlusTitle"/>
        <w:jc w:val="center"/>
      </w:pPr>
      <w:r>
        <w:t>УЧАСТКЕ</w:t>
      </w:r>
    </w:p>
    <w:p w:rsidR="00A01251" w:rsidRDefault="00A012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012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1251" w:rsidRDefault="00A012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1251" w:rsidRDefault="00A012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30.12.2019 N 1128)</w:t>
            </w:r>
          </w:p>
        </w:tc>
      </w:tr>
    </w:tbl>
    <w:p w:rsidR="00A01251" w:rsidRDefault="00A01251">
      <w:pPr>
        <w:pStyle w:val="ConsPlusNormal"/>
        <w:jc w:val="both"/>
      </w:pPr>
    </w:p>
    <w:p w:rsidR="00A01251" w:rsidRDefault="00A01251">
      <w:pPr>
        <w:pStyle w:val="ConsPlusTitle"/>
        <w:jc w:val="center"/>
        <w:outlineLvl w:val="1"/>
      </w:pPr>
      <w:r>
        <w:t>I. Общие положения предоставления муниципальной услуги</w:t>
      </w:r>
    </w:p>
    <w:p w:rsidR="00A01251" w:rsidRDefault="00A01251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A01251" w:rsidRDefault="00A01251">
      <w:pPr>
        <w:pStyle w:val="ConsPlusNormal"/>
        <w:jc w:val="center"/>
      </w:pPr>
      <w:r>
        <w:t>от 30.12.2019 N 1128)</w:t>
      </w: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ind w:firstLine="540"/>
        <w:jc w:val="both"/>
      </w:pPr>
      <w:r>
        <w:lastRenderedPageBreak/>
        <w:t>1.1. Административный регламент предоставления департаментом градостроительства и архитектуры администрации города Перми муниципальной услуги "Подготовка 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участке" (далее - Административный регламент, муниципальная услуга) определяет стандарт и порядок предоставления муниципальной услуги в администрации города Перми.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1.2. Заявителями на получение муниципальной услуги являются застройщики - физические, юридические лица, индивидуальные предприниматели либо их уполномоченные представители, являющиеся застройщиками в соответствии со </w:t>
      </w:r>
      <w:hyperlink r:id="rId10" w:history="1">
        <w:r>
          <w:rPr>
            <w:color w:val="0000FF"/>
          </w:rPr>
          <w:t>статьей 1</w:t>
        </w:r>
      </w:hyperlink>
      <w:r>
        <w:t xml:space="preserve"> Градостроительного кодекса Российской Федерации (далее - Заявитель).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От имени граждан могут выступать Заявителями: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лица, достигшие совершеннолетия;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представители, действующие в силу полномочий, основанных на законе, доверенности или договоре.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От имени юридического лица или индивидуального предпринимателя могут выступать Заявителями: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лица, действующие в соответствии с законом, иными правовыми актами и учредительными документами без доверенности;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представители в силу полномочий, основанных на доверенности или договоре.</w:t>
      </w:r>
    </w:p>
    <w:p w:rsidR="00A01251" w:rsidRDefault="00A01251">
      <w:pPr>
        <w:pStyle w:val="ConsPlusNormal"/>
        <w:spacing w:before="220"/>
        <w:ind w:firstLine="540"/>
        <w:jc w:val="both"/>
      </w:pPr>
      <w:bookmarkStart w:id="1" w:name="P80"/>
      <w:bookmarkEnd w:id="1"/>
      <w:r>
        <w:t>1.3. Орган, предоставляющий муниципальную услугу, - департамент градостроительства и архитектуры администрации города Перми (далее - Департамент).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Место нахождения Департамента: 614000, г. Пермь, ул. Сибирская, д. 15.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График работы Департамента: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понедельник-четверг: с 09.00 час. до 18.00 час.;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пятница: с 09.00 час. до 17.00 час.;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перерыв: с 12.00 час. до 12.48 час.</w:t>
      </w:r>
    </w:p>
    <w:p w:rsidR="00A01251" w:rsidRDefault="00A01251">
      <w:pPr>
        <w:pStyle w:val="ConsPlusNormal"/>
        <w:spacing w:before="220"/>
        <w:ind w:firstLine="540"/>
        <w:jc w:val="both"/>
      </w:pPr>
      <w:bookmarkStart w:id="2" w:name="P86"/>
      <w:bookmarkEnd w:id="2"/>
      <w:r>
        <w:t xml:space="preserve">1.4. </w:t>
      </w:r>
      <w:hyperlink r:id="rId11" w:history="1">
        <w:r>
          <w:rPr>
            <w:color w:val="0000FF"/>
          </w:rPr>
          <w:t>Уведомление</w:t>
        </w:r>
      </w:hyperlink>
      <w:r>
        <w:t xml:space="preserve"> о планируемых строительстве или реконструкции объекта индивидуального жилищного строительства или садового дома, </w:t>
      </w:r>
      <w:hyperlink r:id="rId12" w:history="1">
        <w:r>
          <w:rPr>
            <w:color w:val="0000FF"/>
          </w:rPr>
          <w:t>уведомление</w:t>
        </w:r>
      </w:hyperlink>
      <w:r>
        <w:t xml:space="preserve"> об изменении параметров планируемого строительства или реконструкции объекта индивидуального жилищного строительства или садового дома по формам, утвержденным Приказом Министерства строительства и жилищно-коммунального хозяйства Российской Федерации от 19 сентября 2018 г. N 591/пр (далее - Уведомление), на предоставление муниципальной услуги может быть подано следующим способом: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lastRenderedPageBreak/>
        <w:t xml:space="preserve">доставкой по почте по адресу, указанному в </w:t>
      </w:r>
      <w:hyperlink w:anchor="P80" w:history="1">
        <w:r>
          <w:rPr>
            <w:color w:val="0000FF"/>
          </w:rPr>
          <w:t>пункте 1.3</w:t>
        </w:r>
      </w:hyperlink>
      <w:r>
        <w:t xml:space="preserve"> настоящего Административного регламента;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 http://mfc-perm.ru;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в электронном виде: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при наличии технической возможности;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посредством электронной почты dga@gorodperm.ru.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1.5. Положения Административного регламента, регулирующие подачу письменных Уведомлений в форме электронных документов посредством Единого портала и получения результатов муниципальной услуги в электронном виде через Единый портал, применяются при наличии соответствующей технической возможности.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1.6. Информацию о предоставлении муниципальной услуги можно получить: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1.6.1. в Департаменте: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по телефонам;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по электронной почте dga@gorodperm.ru;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1.6.2. в МФЦ: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по телефонам;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1.6.3. на официальном сайте муниципального образования город Пермь в информационно-телекоммуникационной сети Интернет http://www.gorodperm.ru (далее - официальный сайт);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1.6.4. на Едином портале http://www.gosuslugi.ru.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1.7. На информационных стендах Департамента размещается следующая информация: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lastRenderedPageBreak/>
        <w:t>извлечения из нормативных правовых актов, содержащих нормы, регулирующие рассмотрение Уведомления;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режим приема Заявителей должностными лицами Департамента.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1.8. На официальном сайте размещаются следующие сведения: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формы Уведомлений;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технологическая схема предоставления муниципальной услуги;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услуги, утвержденный правовым актом администрации города Перми.</w:t>
      </w:r>
    </w:p>
    <w:p w:rsidR="00A01251" w:rsidRDefault="00A01251">
      <w:pPr>
        <w:pStyle w:val="ConsPlusNormal"/>
        <w:spacing w:before="220"/>
        <w:ind w:firstLine="540"/>
        <w:jc w:val="both"/>
      </w:pPr>
      <w:bookmarkStart w:id="3" w:name="P117"/>
      <w:bookmarkEnd w:id="3"/>
      <w:r>
        <w:t>1.9. Информирование о предоставлении муниципальной услуги осуществляется по телефону (342) 212-50-78.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1.10. Информирование Заявителей о стадии предоставления муниципальной услуги осуществляется: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специалистами Департамента по указанному в </w:t>
      </w:r>
      <w:hyperlink w:anchor="P117" w:history="1">
        <w:r>
          <w:rPr>
            <w:color w:val="0000FF"/>
          </w:rPr>
          <w:t>пункте 1.9</w:t>
        </w:r>
      </w:hyperlink>
      <w:r>
        <w:t xml:space="preserve"> настоящего Административного регламента номеру телефона;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специалистами МФЦ при личном обращении Заявителей, по указанным в </w:t>
      </w:r>
      <w:hyperlink w:anchor="P86" w:history="1">
        <w:r>
          <w:rPr>
            <w:color w:val="0000FF"/>
          </w:rPr>
          <w:t>пункте 1.4</w:t>
        </w:r>
      </w:hyperlink>
      <w:r>
        <w:t xml:space="preserve"> телефонным номерам, в случае если Уведомление было подано через МФЦ;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через публичный портал информационной системы обеспечения градостроительной деятельности города Перми https://isogd.gorodperm.ru;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через Единый портал, в случае если Уведомление было подано через Единый портал.</w:t>
      </w: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A01251" w:rsidRDefault="00A01251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A01251" w:rsidRDefault="00A01251">
      <w:pPr>
        <w:pStyle w:val="ConsPlusNormal"/>
        <w:jc w:val="center"/>
      </w:pPr>
      <w:r>
        <w:t>от 30.12.2019 N 1128)</w:t>
      </w: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ind w:firstLine="540"/>
        <w:jc w:val="both"/>
      </w:pPr>
      <w:r>
        <w:t xml:space="preserve">2.1. Муниципальная услуга - подготовка 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</w:t>
      </w:r>
      <w:r>
        <w:lastRenderedPageBreak/>
        <w:t>земельном участке (далее - Уведомление о соответствии/несоответствии).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2.2. Муниципальная услуга предоставляется Департаментом.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возврат Уведомления без рассмотрения;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направление Уведомления о соответствии/несоответствии.</w:t>
      </w:r>
    </w:p>
    <w:p w:rsidR="00A01251" w:rsidRDefault="00A01251">
      <w:pPr>
        <w:pStyle w:val="ConsPlusNormal"/>
        <w:spacing w:before="220"/>
        <w:ind w:firstLine="540"/>
        <w:jc w:val="both"/>
      </w:pPr>
      <w:bookmarkStart w:id="4" w:name="P134"/>
      <w:bookmarkEnd w:id="4"/>
      <w:r>
        <w:t>2.4. Сроки предоставления муниципальной услуги: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возврат Уведомления без рассмотрения - 3 рабочих дня со дня регистрации в Департаменте Уведомления и документов, указанных в </w:t>
      </w:r>
      <w:hyperlink w:anchor="P153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направление Уведомления о соответствии/несоответствии - 7 рабочих дней со дня регистрации в Департаменте Уведомления и документов, указанных в </w:t>
      </w:r>
      <w:hyperlink w:anchor="P153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В случае направления Уведомления в форме электронного документа посредством Единого портала либо посредством электронной почты на адрес Департамента к Уведомлению необходимо прикрепить отсканированные документы, указанные в пункте 2.6.1 настоящего Административного регламента. В течение 7 календарных дней после направления электронного Уведомления и отсканированных документов Заявителем должны быть представлены оригиналы документов, указанных в </w:t>
      </w:r>
      <w:hyperlink w:anchor="P153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соответствии с графиком приема и регистрации Уведомлений, указанным в </w:t>
      </w:r>
      <w:hyperlink w:anchor="P220" w:history="1">
        <w:r>
          <w:rPr>
            <w:color w:val="0000FF"/>
          </w:rPr>
          <w:t>пункте 2.19.2</w:t>
        </w:r>
      </w:hyperlink>
      <w:r>
        <w:t xml:space="preserve"> настоящего Административного регламента. При этом срок оказания муниципальной услуги исчисляется со дня представления оригиналов документов, указанных в </w:t>
      </w:r>
      <w:hyperlink w:anchor="P153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Срок приостановления муниципальной услуги не установлен действующим законодательством.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Градостроительный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15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Земельный </w:t>
      </w:r>
      <w:hyperlink r:id="rId16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Водный </w:t>
      </w:r>
      <w:hyperlink r:id="rId17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Воздушный </w:t>
      </w:r>
      <w:hyperlink r:id="rId18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13 июля 2015 г. N 218-ФЗ "О государственной регистрации недвижимости";</w:t>
      </w:r>
    </w:p>
    <w:p w:rsidR="00A01251" w:rsidRDefault="00A01251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A01251" w:rsidRDefault="00A01251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19 сентября 2018 г.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дома";</w:t>
      </w:r>
    </w:p>
    <w:p w:rsidR="00A01251" w:rsidRDefault="00A01251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решение</w:t>
        </w:r>
      </w:hyperlink>
      <w:r>
        <w:t xml:space="preserve"> Пермской городской Думы от 27 сентября 2011 г. N 193 "О создании департамента градостроительства и архитектуры администрации города Перми".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услуги, размещен на Едином портале.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услуги:</w:t>
      </w:r>
    </w:p>
    <w:p w:rsidR="00A01251" w:rsidRDefault="00A01251">
      <w:pPr>
        <w:pStyle w:val="ConsPlusNormal"/>
        <w:spacing w:before="220"/>
        <w:ind w:firstLine="540"/>
        <w:jc w:val="both"/>
      </w:pPr>
      <w:bookmarkStart w:id="5" w:name="P153"/>
      <w:bookmarkEnd w:id="5"/>
      <w:r>
        <w:t xml:space="preserve">2.6.1. Уведомление и документы, установленные </w:t>
      </w:r>
      <w:hyperlink r:id="rId25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и представляемые Заявителем лично: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направленное в Департамент в письменной форме или в форме электронного документа Уведомление по форме согласно приложению 1 к настоящему Административному регламенту;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Заявителя (паспорт);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копия документа, подтверждающего полномочия представителя Заявителя, а также удостоверяющего личность представителя Заявителя, в случае, если интересы Заявителя представляет представитель Заявителя;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документы, являющиеся результатом услуг необходимых и обязательных, включенных в соответствующий </w:t>
      </w:r>
      <w:hyperlink r:id="rId26" w:history="1">
        <w:r>
          <w:rPr>
            <w:color w:val="0000FF"/>
          </w:rPr>
          <w:t>перечень</w:t>
        </w:r>
      </w:hyperlink>
      <w:r>
        <w:t>, утвержденный решением Пермской городской Думы от 25 марта 2014 г. N 70 "Об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Перми":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 (далее - ЕГРН);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застройщиком является иностранное юридическое лицо;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2.6.2. сведения и документы, получаемые в рамках межведомственного взаимодействия: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выписка из ЕГРН на объекты недвижимости, в том числе решение об установлении публичного сервитута.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в Департамент по собственной инициативе.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2.7. Департамент не вправе требовать от Заявителя: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</w:t>
      </w:r>
      <w:r>
        <w:lastRenderedPageBreak/>
        <w:t xml:space="preserve">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7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A01251" w:rsidRDefault="00A01251">
      <w:pPr>
        <w:pStyle w:val="ConsPlusNormal"/>
        <w:spacing w:before="220"/>
        <w:ind w:firstLine="540"/>
        <w:jc w:val="both"/>
      </w:pPr>
      <w:bookmarkStart w:id="6" w:name="P167"/>
      <w:bookmarkEnd w:id="6"/>
      <w:r>
        <w:t>2.8. Требования к оформлению и подаче Уведомления с прилагаемыми к нему документами, представляемого Заявителем: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2.8.1. требования к оформлению: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фамилия, имя и отчество (при наличии) Заявителя, его адрес указаны полностью и без ошибок;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отсутствие подчисток, приписок и исправлений текста, зачеркнутых слов и иных неоговоренных исправлений;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отсутствие повреждений, наличие которых не позволяет однозначно истолковать их содержание;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2.8.2. при подаче Уведомления в форме электронного документа путем направления его на электронную почту Департамента Уведомление заверяется усиленной квалифицированной электронной подписью: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Заявителя;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представителя Заявителя, действующего на основании доверенности, выданной в соответствии с законодательством Российской Федерации;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2.8.3. Уведомление представляется в виде файлов doc, docx, txt, xls, xlsx, rtf, если указанное Уведомление представляется в форме электронного документа.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Уведомлению, в том числе доверенности, направляются в виде файлов в форматах pdf, tif.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Средства электронной подписи, применяемые при подаче Уведомления, должны быть сертифицированы в соответствии с законодательством Российской Федерации.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2.9. Основания для отказа в приеме Уведомления и документов, необходимых для предоставления муниципальной услуги, не предусмотрены действующим законодательством.</w:t>
      </w:r>
    </w:p>
    <w:p w:rsidR="00A01251" w:rsidRDefault="00A01251">
      <w:pPr>
        <w:pStyle w:val="ConsPlusNormal"/>
        <w:spacing w:before="220"/>
        <w:ind w:firstLine="540"/>
        <w:jc w:val="both"/>
      </w:pPr>
      <w:bookmarkStart w:id="7" w:name="P180"/>
      <w:bookmarkEnd w:id="7"/>
      <w:r>
        <w:t>2.10. Исчерпывающий перечень оснований для возврата Уведомления: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у Департамента отсутствуют полномочия по предоставлению запрашиваемой муниципальной услуги;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lastRenderedPageBreak/>
        <w:t xml:space="preserve">Уведомление и указанные в </w:t>
      </w:r>
      <w:hyperlink w:anchor="P153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 документы не соответствуют требованиям, установленным </w:t>
      </w:r>
      <w:hyperlink w:anchor="P167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непредставление Заявителем в срок, установленный абзацем четвертым </w:t>
      </w:r>
      <w:hyperlink w:anchor="P134" w:history="1">
        <w:r>
          <w:rPr>
            <w:color w:val="0000FF"/>
          </w:rPr>
          <w:t>пункта 2.4</w:t>
        </w:r>
      </w:hyperlink>
      <w:r>
        <w:t xml:space="preserve"> настоящего Административного регламента, оригиналов документов, в случае если Уведомление и документы, указанные в </w:t>
      </w:r>
      <w:hyperlink w:anchor="P153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направлялись в электронном виде посредством Единого портала либо посредством электронной почты на адрес Департамента.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2.11. Исчерпывающий перечень оснований для возврата Уведомления без рассмотрения: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отсутствие в Уведомлении сведений, предусмотренных </w:t>
      </w:r>
      <w:hyperlink r:id="rId29" w:history="1">
        <w:r>
          <w:rPr>
            <w:color w:val="0000FF"/>
          </w:rPr>
          <w:t>частью 1 статьи 51.1</w:t>
        </w:r>
      </w:hyperlink>
      <w:r>
        <w:t xml:space="preserve"> Градостроительного кодекса Российской Федерации, или документов, предусмотренных </w:t>
      </w:r>
      <w:hyperlink r:id="rId30" w:history="1">
        <w:r>
          <w:rPr>
            <w:color w:val="0000FF"/>
          </w:rPr>
          <w:t>пунктами 2</w:t>
        </w:r>
      </w:hyperlink>
      <w:r>
        <w:t xml:space="preserve">, </w:t>
      </w:r>
      <w:hyperlink r:id="rId31" w:history="1">
        <w:r>
          <w:rPr>
            <w:color w:val="0000FF"/>
          </w:rPr>
          <w:t>3 части 3 статьи 51.1</w:t>
        </w:r>
      </w:hyperlink>
      <w:r>
        <w:t xml:space="preserve"> Градостроительного кодекса Российской Федерации.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2.12. Исчерпывающий перечень оснований для направления Заявителю Уведомления о несоответствии: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и действующим на дату поступления Уведомления;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размещение указанных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Уведомление подано или направлено лицом, не являющимся застройщиком в связи с отсутствием у него прав на земельный участок.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2.13. Основания для приостановления муниципальной услуги не предусмотрены действующим законодательством.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2.14. Предоставление муниципальной услуги осуществляется бесплатно.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2.15. Максимальный срок ожидания в очереди при подаче Уведомления и получении результата предоставления муниципальной услуги не должен превышать 15 минут.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2.16. Уведомление, поступившее в Департамент, подлежит обязательной регистрации в срок не более 1 рабочего дня со дня поступления Уведомления в Департамент.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2.17. Требования к помещениям, в которых предоставляется муниципальная услуга: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2.17.1. вход в здание, в котором располагается Департамент, должен быть оборудован информационной табличкой (вывеской), содержащей наименование Департамента;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2.17.2. место для оказания муниципальной услуги должно быть оборудовано мебелью, обеспечивающей Заявителю возможность ожидания приема (предоставления муниципальной услуги):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места для ожидания Заявителями приема должны быть оборудованы скамьями, стульями;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lastRenderedPageBreak/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2.17.3. в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Уведомления;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2.17.4. в помещении, в котором предоставляется муниципальная услуга, обеспечиваются инвалидам и иным маломобильным группам населения следующие условия доступности: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прилегающей к зданию Департамента;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Департамент, в том числе с использованием кресла-коляски, и при необходимости с помощью муниципальных служащих Департамента;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обеспечение допуска в Департамент собаки-проводника.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2.18. Показатели доступности и качества предоставления муниципальной услуги: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показателем доступности муниципальной услуги является возможность подачи Уведомления по электронной почте, через Единый портал или МФЦ;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соблюдение сроков выполнения административных процедур, установленных настоящим Административным регламентом;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количество взаимодействий Заявителя со специалистами Департамента: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не должно превышать одного раза при подаче Уведомления и документов в электронном виде посредством Единого портала либо посредством электронной почты на адрес Департамента в случае, когда результат предоставления муниципальной услуги направляется Заявителю на почтовый адрес либо в личный кабинет на Едином портале, указанные в Уведомлении;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(бездействие) специалистов Департамента, участвующих в предоставлении муниципальной услуги;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2.19. Иные требования и особенности предоставления муниципальной услуги: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2.19.1. получение Заявителями муниципальной услуги в электронном виде обеспечивается в следующем объеме: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lastRenderedPageBreak/>
        <w:t>обеспечение возможности для Заявителей в целях получения муниципальной услуги представлять Уведомление в электронном виде посредством Единого портала и электронной почты Департамента;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обеспечение возможности для Заявителей осуществлять мониторинг хода предоставления муниципальной услуги с использованием Единого портала, публичного портала информационной системы обеспечения градостроительной деятельности города Перми https://isogd.gorodperm.ru;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при возврате Уведомления без рассмотрения Уведомление с прилагаемыми к нему документами, представленными для получения муниципальной услуги, возвращаются Заявителю. В этом случае Уведомление считается ненаправленным;</w:t>
      </w:r>
    </w:p>
    <w:p w:rsidR="00A01251" w:rsidRDefault="00A01251">
      <w:pPr>
        <w:pStyle w:val="ConsPlusNormal"/>
        <w:spacing w:before="220"/>
        <w:ind w:firstLine="540"/>
        <w:jc w:val="both"/>
      </w:pPr>
      <w:bookmarkStart w:id="8" w:name="P220"/>
      <w:bookmarkEnd w:id="8"/>
      <w:r>
        <w:t>2.19.2. Заявитель вправе в течение срока предоставления муниципальной услуги подать Заявление об оставлении Уведомления без рассмотрения путем личного обращения в Департамент в соответствии с графиком приема и регистрации Уведомлений: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понедельник-четверг: с 09.00 час. до 16.00 час.;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пятница: с 09.00 час. до 12.00 час.;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перерыв: с 12.00 час. до 13.00 час.;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технические перерывы: с 10.45 час. до 11.00 час., с 15.00 час. до 15.15 час.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Заявление представляется в месте приема документов: г. Пермь, ул. Сибирская, 15, цокольный этаж, кабинет 003.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В случае поступления Заявления об оставлении Уведомления без рассмотрения оказание муниципальной услуги прекращается без принятия решения, представленные документы для получения муниципальной услуги возвращаются Заявителю;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2.19.3. прием оригиналов документов, указанных в </w:t>
      </w:r>
      <w:hyperlink w:anchor="P153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случае, предусмотренном абзацем четвертым </w:t>
      </w:r>
      <w:hyperlink w:anchor="P134" w:history="1">
        <w:r>
          <w:rPr>
            <w:color w:val="0000FF"/>
          </w:rPr>
          <w:t>пункта 2.4</w:t>
        </w:r>
      </w:hyperlink>
      <w:r>
        <w:t xml:space="preserve"> настоящего Административного регламента, осуществляется в Департаменте в соответствии с графиком, указанным в </w:t>
      </w:r>
      <w:hyperlink w:anchor="P220" w:history="1">
        <w:r>
          <w:rPr>
            <w:color w:val="0000FF"/>
          </w:rPr>
          <w:t>пункте 2.19.2</w:t>
        </w:r>
      </w:hyperlink>
      <w:r>
        <w:t xml:space="preserve"> настоящего Административного регламента.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Оригиналы документов, предусмотренные </w:t>
      </w:r>
      <w:hyperlink w:anchor="P153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регламента, представляются в месте приема документов: г. Пермь, ул. Сибирская, 15, цокольный этаж, кабинет 003.</w:t>
      </w: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Title"/>
        <w:jc w:val="center"/>
        <w:outlineLvl w:val="1"/>
      </w:pPr>
      <w:r>
        <w:t>III. Административные процедуры предоставления муниципальной</w:t>
      </w:r>
    </w:p>
    <w:p w:rsidR="00A01251" w:rsidRDefault="00A01251">
      <w:pPr>
        <w:pStyle w:val="ConsPlusTitle"/>
        <w:jc w:val="center"/>
      </w:pPr>
      <w:r>
        <w:t>услуги</w:t>
      </w: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ind w:firstLine="540"/>
        <w:jc w:val="both"/>
      </w:pPr>
      <w:r>
        <w:t>3.1. Подготовка и направление Уведомления о соответствии/несоответствии при рассмотрении Уведомления включает следующие административные процедуры: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3.1.1. прием и регистрация Уведомления с прилагаемыми к нему документами;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3.1.2. проверка представленного Уведомления с прилагаемыми к нему документами: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на наличие оснований для возврата Заявителю Уведомления и прилагаемых к нему документов без рассмотрения с указанием причин возврата;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</w:t>
      </w:r>
      <w:r>
        <w:lastRenderedPageBreak/>
        <w:t>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Уведомления о соответствии/несоответствии;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3.1.3. подписание Уведомления о соответствии/несоответствии;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3.1.4. направление Уведомления о соответствии/несоответствии.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3.2. Прием и регистрация Уведомления с прилагаемыми к нему документами: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3.2.1. основанием для начала данной административной процедуры является поступление в отдел служебной корреспонденции управления по общим вопросам Департамента Уведомления и документов, указанных в </w:t>
      </w:r>
      <w:hyperlink w:anchor="P153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регламента;</w:t>
      </w:r>
    </w:p>
    <w:p w:rsidR="00A01251" w:rsidRDefault="00A0125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30.12.2019 N 1128)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3.2.2. прием и регистрацию Уведомления осуществляет специалист, ответственный за прием;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3.2.3. специалист, ответственный за прием, осуществляет проверку поступившего Уведомления с прилагаемыми документами (далее - пакет документов) на наличие/отсутствие оснований для возврата Уведомления, установленных </w:t>
      </w:r>
      <w:hyperlink w:anchor="P180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регламента;</w:t>
      </w:r>
    </w:p>
    <w:p w:rsidR="00A01251" w:rsidRDefault="00A01251">
      <w:pPr>
        <w:pStyle w:val="ConsPlusNormal"/>
        <w:jc w:val="both"/>
      </w:pPr>
      <w:r>
        <w:t xml:space="preserve">(п. 3.2.3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30.12.2019 N 1128)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3.2.4. специалист, ответственный за прием, в случае отсутствия оснований для возврата Уведомления, установленных </w:t>
      </w:r>
      <w:hyperlink w:anchor="P180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регистрирует Уведомление с пакетом документов, а в случае наличия оснований для возврата Уведомления возвращает Уведомление с пакетом документов Заявителю;</w:t>
      </w:r>
    </w:p>
    <w:p w:rsidR="00A01251" w:rsidRDefault="00A01251">
      <w:pPr>
        <w:pStyle w:val="ConsPlusNormal"/>
        <w:jc w:val="both"/>
      </w:pPr>
      <w:r>
        <w:t xml:space="preserve">(п. 3.2.4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30.12.2019 N 1128)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3.2.5. результатом административной процедуры является прием и регистрация Уведомления с пакетом документов с присвоением регистрационного номера и последующей передачей должностному лицу Департамента, уполномоченному на определение ответственного специалиста отдела индивидуального жилищного строительства управления подготовки разрешительной документации (далее - должностное лицо), Уведомления с пакетом документов в день их регистрации в Департаменте, либо возврат Уведомления с пакетом документов Заявителю;</w:t>
      </w:r>
    </w:p>
    <w:p w:rsidR="00A01251" w:rsidRDefault="00A01251">
      <w:pPr>
        <w:pStyle w:val="ConsPlusNormal"/>
        <w:jc w:val="both"/>
      </w:pPr>
      <w:r>
        <w:t xml:space="preserve">(п. 3.2.5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30.12.2019 N 1128)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3.2.6. максимальная продолжительность административной процедуры - не более 1 рабочего дня со дня поступления Уведомления в Департамент.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3.3. Проверка представленного Уведомления с прилагаемыми к нему документами: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на наличие оснований для возврата Заявителю Уведомления и прилагаемых к нему документов без рассмотрения с указанием причин возврата;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на соответствие требованиям законодательства, с дальнейшей подготовкой и направлением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Уведомления о соответствии/несоответствии: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3.3.1. основанием для начала данной административной процедуры является поступление Уведомления и пакета документов должностному лицу.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lastRenderedPageBreak/>
        <w:t>Должностное лицо определяет ответственного специалиста отдела индивидуального жилищного строительства управления подготовки разрешительной документации (далее - ответственный специалист) и передает ему Уведомление и пакет документов в день их регистрации в Департаменте;</w:t>
      </w:r>
    </w:p>
    <w:p w:rsidR="00A01251" w:rsidRDefault="00A0125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30.12.2019 N 1128)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3.3.2. ответственный специалист осуществляет: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3.3.2.1. проверку представленного Уведомления с пакетом документов на наличие оснований для возврата Заявителю Уведомления и прилагаемых к нему документов без рассмотрения с указанием причин возврата: отсутствие в Уведомлении сведений, предусмотренных </w:t>
      </w:r>
      <w:hyperlink r:id="rId38" w:history="1">
        <w:r>
          <w:rPr>
            <w:color w:val="0000FF"/>
          </w:rPr>
          <w:t>частью 1 статьи 51.1</w:t>
        </w:r>
      </w:hyperlink>
      <w:r>
        <w:t xml:space="preserve"> Градостроительного кодекса Российской Федерации, или документов, предусмотренных </w:t>
      </w:r>
      <w:hyperlink r:id="rId39" w:history="1">
        <w:r>
          <w:rPr>
            <w:color w:val="0000FF"/>
          </w:rPr>
          <w:t>пунктами 2</w:t>
        </w:r>
      </w:hyperlink>
      <w:r>
        <w:t xml:space="preserve">, </w:t>
      </w:r>
      <w:hyperlink r:id="rId40" w:history="1">
        <w:r>
          <w:rPr>
            <w:color w:val="0000FF"/>
          </w:rPr>
          <w:t>3 части 3 статьи 51.1</w:t>
        </w:r>
      </w:hyperlink>
      <w:r>
        <w:t xml:space="preserve"> Градостроительного кодекса Российской Федерации;</w:t>
      </w:r>
    </w:p>
    <w:p w:rsidR="00A01251" w:rsidRDefault="00A0125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30.12.2019 N 1128)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3.3.2.2. в случае наличия оснований для возврата ответственный специалист в срок не более 1 рабочего дня со дня поступления ему пакета документов осуществляет подготовку и подписание ответа о возврате Уведомления без рассмотрения и соответствующее Уведомление считается ненаправленным.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После подписания ответ о возврате Уведомления без рассмотрения с пакетом документов направляется специалисту Отдела, ответственному за выдачу документов;</w:t>
      </w:r>
    </w:p>
    <w:p w:rsidR="00A01251" w:rsidRDefault="00A01251">
      <w:pPr>
        <w:pStyle w:val="ConsPlusNormal"/>
        <w:jc w:val="both"/>
      </w:pPr>
      <w:r>
        <w:t xml:space="preserve">(п. 3.3.2.2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30.12.2019 N 1128)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3.3.2.3. Абзацы первый-второй утратили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30.12.2019 N 1128.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Выдача (направление) ответа о возврате Уведомления с пакетом документов без рассмотрения осуществляется в соответствии с </w:t>
      </w:r>
      <w:hyperlink w:anchor="P290" w:history="1">
        <w:r>
          <w:rPr>
            <w:color w:val="0000FF"/>
          </w:rPr>
          <w:t>пунктом 3.5.3</w:t>
        </w:r>
      </w:hyperlink>
      <w:r>
        <w:t xml:space="preserve"> настоящего Административного регламента в срок не более 1 рабочего дня с даты регистрации в Департаменте Уведомления с пакетом документов;</w:t>
      </w:r>
    </w:p>
    <w:p w:rsidR="00A01251" w:rsidRDefault="00A0125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30.12.2019 N 1128)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3.3.2.4. в случае отсутствия оснований для возврата Уведомления и пакета документов без рассмотрения ответственный специалист осуществляет действия, предусмотренные пунктом 3.3.3 настоящего Административного регламента;</w:t>
      </w:r>
    </w:p>
    <w:p w:rsidR="00A01251" w:rsidRDefault="00A0125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30.12.2019 N 1128)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3.3.3. проверка представленного Уведомления с и пакета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Уведомления о соответствии/несоответствии;</w:t>
      </w:r>
    </w:p>
    <w:p w:rsidR="00A01251" w:rsidRDefault="00A0125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30.12.2019 N 1128)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не позднее дня, следующего за днем поступления от должностного лица Отдела Уведомления и пакета документов,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вправе представить самостоятельно. Выполнение межведомственного запроса осуществляется в сроки, предусмотренные законодательством. Результатом подготовки и направления межведомственного запроса является получение запрашиваемых документов либо отказ в их представлении;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lastRenderedPageBreak/>
        <w:t xml:space="preserve">проведение проверки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По результатам проверки пакета документов, подготовки и направления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ответственный специалист подготавливает проект Уведомления о соответствии/несоответствии.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Ответственный специалист несет персональную ответственность за принятое решение (подготовку проекта Уведомления о соответствии/несоответствии), в том числе за правильность его оформления.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В Уведомлении о несоответствии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действуют на дату поступления Уведомления и которым не соответствуют параметры объекта индивидуального жилищного строительства или садового дома, указанные в Уведомлении Застройщика,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Уведомление, не является застройщиком в связи с отсутствием у него прав на земельный участок;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3.3.3.1. результатом административной процедуры является подготовленный проект Уведомления о соответствии/несоответствии и передача его на подписание должностному лицу Департамента, уполномоченному на подписание Уведомления;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3.3.3.2. максимальная продолжительность административной процедуры - не более 4 рабочих дней с даты поступления пакета документов ответственному специалисту.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3.4. Подписание Уведомления о соответствии/несоответствии: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3.4.1. основанием для начала данной административной процедуры является поступление пакета документов должностному лицу на подпись.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Должностное лицо рассматривает пакет документов, осуществляет подписание Уведомления о соответствии/несоответствии и направляет ответственному специалисту Отдела, ответственному за выдачу документов.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lastRenderedPageBreak/>
        <w:t>При наличии замечаний должностное лицо возвращает ответственному специалисту пакет документов, проект Уведомления о соответствии/несоответствии с указанием замечаний.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Замечания подлежат устранению ответственным специалистом в тот же день;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3.4.2. результатом административной процедуры является подписанное Уведомление о соответствии/несоответствии;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3.4.3. максимальный срок административной процедуры - не более 1 рабочего дня с даты поступления Уведомления о соответствии/несоответствии должностному лицу на подпись.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3.5. Направление Уведомления о соответствии/несоответствии: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3.5.1. основанием для начала данной административной процедуры является поступление подписанного должностным лицом Уведомления о соответствии/несоответствии специалисту Отдела, ответственному за выдачу документов;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3.5.2. специалист Отдела, ответственный за выдачу документов, регистрирует в системе электронного документооборота: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ответ о возврате Уведомления с пакетом документов без рассмотрения;</w:t>
      </w:r>
    </w:p>
    <w:p w:rsidR="00A01251" w:rsidRDefault="00A0125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30.12.2019 N 1128)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Уведомление о соответствии/несоответствии;</w:t>
      </w:r>
    </w:p>
    <w:p w:rsidR="00A01251" w:rsidRDefault="00A01251">
      <w:pPr>
        <w:pStyle w:val="ConsPlusNormal"/>
        <w:spacing w:before="220"/>
        <w:ind w:firstLine="540"/>
        <w:jc w:val="both"/>
      </w:pPr>
      <w:bookmarkStart w:id="9" w:name="P290"/>
      <w:bookmarkEnd w:id="9"/>
      <w:r>
        <w:t>3.5.3. выдача (направление) Уведомления о соответствии/несоответствии, ответа о возврате Уведомления и прилагаемых к нему документов без рассмотрения осуществляется способом, определенным Заявителем в Уведомлении: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выдает (направляет) через МФЦ либо направляет посредством почтовой связи) и (или) адрес электронной почты Заявителю;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3.5.4. результатом административной процедуры является направление ответа о возврате Уведомления без рассмотрения, Уведомления о соответствии/несоответствии способом, определенным Заявителем в Уведомлении.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Максимальный срок административной процедуры - не более 1 рабочего дня с даты поступления подписанного ответа о возврате Уведомления без рассмотрения, Уведомления о соответствии/несоответствии специалисту Отдела, ответственному за выдачу документов.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3.6. </w:t>
      </w:r>
      <w:hyperlink w:anchor="P682" w:history="1">
        <w:r>
          <w:rPr>
            <w:color w:val="0000FF"/>
          </w:rPr>
          <w:t>Блок-схема</w:t>
        </w:r>
      </w:hyperlink>
      <w:r>
        <w:t xml:space="preserve"> административных процедур по предоставлению муниципальной услуги приведена в приложении 2 к настоящему Административному регламенту.</w:t>
      </w: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Title"/>
        <w:jc w:val="center"/>
        <w:outlineLvl w:val="1"/>
      </w:pPr>
      <w:r>
        <w:t>IV. Порядок и формы контроля за исполнением</w:t>
      </w:r>
    </w:p>
    <w:p w:rsidR="00A01251" w:rsidRDefault="00A01251">
      <w:pPr>
        <w:pStyle w:val="ConsPlusTitle"/>
        <w:jc w:val="center"/>
      </w:pPr>
      <w:r>
        <w:t>Административного регламента</w:t>
      </w:r>
    </w:p>
    <w:p w:rsidR="00A01251" w:rsidRDefault="00A01251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A01251" w:rsidRDefault="00A01251">
      <w:pPr>
        <w:pStyle w:val="ConsPlusNormal"/>
        <w:jc w:val="center"/>
      </w:pPr>
      <w:r>
        <w:t>от 30.12.2019 N 1128)</w:t>
      </w: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ind w:firstLine="540"/>
        <w:jc w:val="both"/>
      </w:pPr>
      <w:r>
        <w:t>4.1. Формы контроля: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текущий контроль;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плановые проверки;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внеплановые проверки.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4.2. Текущий контроль соблюдения и исполнения положений настоящего </w:t>
      </w:r>
      <w:r>
        <w:lastRenderedPageBreak/>
        <w:t>Административного регламента осуществляется начальником Департамента путем анализа еженедельных отчетов, содержащих сведения о соблюдении (нарушении) сроков предоставления муниципальной услуги.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4.3. Плановые проверки проводятся уполномоченным должностным лицом (структурным подразделением) не реже 1 раза в год на основании письменного или устного поручения начальника Департамента, в случае если полномочия по подписанию результата предоставления муниципальной услуги переданы от начальника Департамента иному должностному лицу.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количество предоставленных муниципальных услуг за контрольный период;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количество муниципальных услуг, предоставленных с нарушением сроков, в разрезе административных процедур.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4.4. Внеплановые проверки проводятся по жалобам Заявителей на основании письменного или устного поручения начальника Департамента.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4.5. Должностные лица, муниципальные служащие Департамента,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A01251" w:rsidRDefault="00A01251">
      <w:pPr>
        <w:pStyle w:val="ConsPlusTitle"/>
        <w:jc w:val="center"/>
      </w:pPr>
      <w:r>
        <w:t>органа, предоставляющего муниципальную услугу, а также</w:t>
      </w:r>
    </w:p>
    <w:p w:rsidR="00A01251" w:rsidRDefault="00A01251">
      <w:pPr>
        <w:pStyle w:val="ConsPlusTitle"/>
        <w:jc w:val="center"/>
      </w:pPr>
      <w:r>
        <w:t>должностных лиц, муниципальных служащих</w:t>
      </w: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>Жалоба на решения и (или) действия (бездействие) Департамента, должностных лиц, муниципальных служащих Департамента может быть подана в антимонопольный орган в случаях и порядке, установленных действующим законодательством.</w:t>
      </w:r>
    </w:p>
    <w:p w:rsidR="00A01251" w:rsidRDefault="00A01251">
      <w:pPr>
        <w:pStyle w:val="ConsPlusNormal"/>
        <w:spacing w:before="220"/>
        <w:ind w:firstLine="540"/>
        <w:jc w:val="both"/>
      </w:pPr>
      <w:r>
        <w:t xml:space="preserve">5.3. Действия (бездействие) должностных лиц, муниципальных служащих Департамента и </w:t>
      </w:r>
      <w:r>
        <w:lastRenderedPageBreak/>
        <w:t>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jc w:val="right"/>
        <w:outlineLvl w:val="1"/>
      </w:pPr>
      <w:r>
        <w:t>Приложение 1</w:t>
      </w:r>
    </w:p>
    <w:p w:rsidR="00A01251" w:rsidRDefault="00A01251">
      <w:pPr>
        <w:pStyle w:val="ConsPlusNormal"/>
        <w:jc w:val="right"/>
      </w:pPr>
      <w:r>
        <w:t>к Административному регламенту</w:t>
      </w:r>
    </w:p>
    <w:p w:rsidR="00A01251" w:rsidRDefault="00A01251">
      <w:pPr>
        <w:pStyle w:val="ConsPlusNormal"/>
        <w:jc w:val="right"/>
      </w:pPr>
      <w:r>
        <w:t>департамента градостроительства</w:t>
      </w:r>
    </w:p>
    <w:p w:rsidR="00A01251" w:rsidRDefault="00A01251">
      <w:pPr>
        <w:pStyle w:val="ConsPlusNormal"/>
        <w:jc w:val="right"/>
      </w:pPr>
      <w:r>
        <w:t>и архитектуры администрации города</w:t>
      </w:r>
    </w:p>
    <w:p w:rsidR="00A01251" w:rsidRDefault="00A01251">
      <w:pPr>
        <w:pStyle w:val="ConsPlusNormal"/>
        <w:jc w:val="right"/>
      </w:pPr>
      <w:r>
        <w:t>Перми по предоставлению муниципальной</w:t>
      </w:r>
    </w:p>
    <w:p w:rsidR="00A01251" w:rsidRDefault="00A01251">
      <w:pPr>
        <w:pStyle w:val="ConsPlusNormal"/>
        <w:jc w:val="right"/>
      </w:pPr>
      <w:r>
        <w:t>услуги "Подготовка и направление</w:t>
      </w:r>
    </w:p>
    <w:p w:rsidR="00A01251" w:rsidRDefault="00A01251">
      <w:pPr>
        <w:pStyle w:val="ConsPlusNormal"/>
        <w:jc w:val="right"/>
      </w:pPr>
      <w:r>
        <w:t>уведомления о соответствии указанных</w:t>
      </w:r>
    </w:p>
    <w:p w:rsidR="00A01251" w:rsidRDefault="00A01251">
      <w:pPr>
        <w:pStyle w:val="ConsPlusNormal"/>
        <w:jc w:val="right"/>
      </w:pPr>
      <w:r>
        <w:t>в уведомлении о планируемых строительстве</w:t>
      </w:r>
    </w:p>
    <w:p w:rsidR="00A01251" w:rsidRDefault="00A01251">
      <w:pPr>
        <w:pStyle w:val="ConsPlusNormal"/>
        <w:jc w:val="right"/>
      </w:pPr>
      <w:r>
        <w:t>или реконструкции объекта индивидуального</w:t>
      </w:r>
    </w:p>
    <w:p w:rsidR="00A01251" w:rsidRDefault="00A01251">
      <w:pPr>
        <w:pStyle w:val="ConsPlusNormal"/>
        <w:jc w:val="right"/>
      </w:pPr>
      <w:r>
        <w:t>жилищного строительства или садового дома</w:t>
      </w:r>
    </w:p>
    <w:p w:rsidR="00A01251" w:rsidRDefault="00A01251">
      <w:pPr>
        <w:pStyle w:val="ConsPlusNormal"/>
        <w:jc w:val="right"/>
      </w:pPr>
      <w:r>
        <w:t>параметров объекта индивидуального</w:t>
      </w:r>
    </w:p>
    <w:p w:rsidR="00A01251" w:rsidRDefault="00A01251">
      <w:pPr>
        <w:pStyle w:val="ConsPlusNormal"/>
        <w:jc w:val="right"/>
      </w:pPr>
      <w:r>
        <w:t>жилищного строительства или садового дома</w:t>
      </w:r>
    </w:p>
    <w:p w:rsidR="00A01251" w:rsidRDefault="00A01251">
      <w:pPr>
        <w:pStyle w:val="ConsPlusNormal"/>
        <w:jc w:val="right"/>
      </w:pPr>
      <w:r>
        <w:t>установленным параметрам и допустимости</w:t>
      </w:r>
    </w:p>
    <w:p w:rsidR="00A01251" w:rsidRDefault="00A01251">
      <w:pPr>
        <w:pStyle w:val="ConsPlusNormal"/>
        <w:jc w:val="right"/>
      </w:pPr>
      <w:r>
        <w:t>размещения объекта индивидуального</w:t>
      </w:r>
    </w:p>
    <w:p w:rsidR="00A01251" w:rsidRDefault="00A01251">
      <w:pPr>
        <w:pStyle w:val="ConsPlusNormal"/>
        <w:jc w:val="right"/>
      </w:pPr>
      <w:r>
        <w:t>жилищного строительства или садового дома</w:t>
      </w:r>
    </w:p>
    <w:p w:rsidR="00A01251" w:rsidRDefault="00A01251">
      <w:pPr>
        <w:pStyle w:val="ConsPlusNormal"/>
        <w:jc w:val="right"/>
      </w:pPr>
      <w:r>
        <w:t>на земельном участке, уведомления</w:t>
      </w:r>
    </w:p>
    <w:p w:rsidR="00A01251" w:rsidRDefault="00A01251">
      <w:pPr>
        <w:pStyle w:val="ConsPlusNormal"/>
        <w:jc w:val="right"/>
      </w:pPr>
      <w:r>
        <w:t>о несоответствии указанных в уведомлении</w:t>
      </w:r>
    </w:p>
    <w:p w:rsidR="00A01251" w:rsidRDefault="00A01251">
      <w:pPr>
        <w:pStyle w:val="ConsPlusNormal"/>
        <w:jc w:val="right"/>
      </w:pPr>
      <w:r>
        <w:t>о планируемых строительстве или</w:t>
      </w:r>
    </w:p>
    <w:p w:rsidR="00A01251" w:rsidRDefault="00A01251">
      <w:pPr>
        <w:pStyle w:val="ConsPlusNormal"/>
        <w:jc w:val="right"/>
      </w:pPr>
      <w:r>
        <w:t>реконструкции объекта индивидуального</w:t>
      </w:r>
    </w:p>
    <w:p w:rsidR="00A01251" w:rsidRDefault="00A01251">
      <w:pPr>
        <w:pStyle w:val="ConsPlusNormal"/>
        <w:jc w:val="right"/>
      </w:pPr>
      <w:r>
        <w:t>жилищного строительства или садового дома</w:t>
      </w:r>
    </w:p>
    <w:p w:rsidR="00A01251" w:rsidRDefault="00A01251">
      <w:pPr>
        <w:pStyle w:val="ConsPlusNormal"/>
        <w:jc w:val="right"/>
      </w:pPr>
      <w:r>
        <w:t>параметров объекта индивидуального</w:t>
      </w:r>
    </w:p>
    <w:p w:rsidR="00A01251" w:rsidRDefault="00A01251">
      <w:pPr>
        <w:pStyle w:val="ConsPlusNormal"/>
        <w:jc w:val="right"/>
      </w:pPr>
      <w:r>
        <w:t>жилищного строительства или садового</w:t>
      </w:r>
    </w:p>
    <w:p w:rsidR="00A01251" w:rsidRDefault="00A01251">
      <w:pPr>
        <w:pStyle w:val="ConsPlusNormal"/>
        <w:jc w:val="right"/>
      </w:pPr>
      <w:r>
        <w:t>дома установленным параметрам и (или)</w:t>
      </w:r>
    </w:p>
    <w:p w:rsidR="00A01251" w:rsidRDefault="00A01251">
      <w:pPr>
        <w:pStyle w:val="ConsPlusNormal"/>
        <w:jc w:val="right"/>
      </w:pPr>
      <w:r>
        <w:t>недопустимости размещения объекта</w:t>
      </w:r>
    </w:p>
    <w:p w:rsidR="00A01251" w:rsidRDefault="00A01251">
      <w:pPr>
        <w:pStyle w:val="ConsPlusNormal"/>
        <w:jc w:val="right"/>
      </w:pPr>
      <w:r>
        <w:t>индивидуального жилищного строительства</w:t>
      </w:r>
    </w:p>
    <w:p w:rsidR="00A01251" w:rsidRDefault="00A01251">
      <w:pPr>
        <w:pStyle w:val="ConsPlusNormal"/>
        <w:jc w:val="right"/>
      </w:pPr>
      <w:r>
        <w:t>или садового дома на земельном участке"</w:t>
      </w: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Nonformat"/>
        <w:jc w:val="both"/>
      </w:pPr>
      <w:r>
        <w:t xml:space="preserve">                                УВЕДОМЛЕНИЕ</w:t>
      </w:r>
    </w:p>
    <w:p w:rsidR="00A01251" w:rsidRDefault="00A01251">
      <w:pPr>
        <w:pStyle w:val="ConsPlusNonformat"/>
        <w:jc w:val="both"/>
      </w:pPr>
      <w:r>
        <w:t xml:space="preserve">           о планируемых строительстве или реконструкции объекта</w:t>
      </w:r>
    </w:p>
    <w:p w:rsidR="00A01251" w:rsidRDefault="00A01251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A01251" w:rsidRDefault="00A01251">
      <w:pPr>
        <w:pStyle w:val="ConsPlusNonformat"/>
        <w:jc w:val="both"/>
      </w:pPr>
    </w:p>
    <w:p w:rsidR="00A01251" w:rsidRDefault="00A01251">
      <w:pPr>
        <w:pStyle w:val="ConsPlusNonformat"/>
        <w:jc w:val="both"/>
      </w:pPr>
      <w:r>
        <w:t xml:space="preserve">                                            "__" _________________ 20___ г.</w:t>
      </w:r>
    </w:p>
    <w:p w:rsidR="00A01251" w:rsidRDefault="00A01251">
      <w:pPr>
        <w:pStyle w:val="ConsPlusNonformat"/>
        <w:jc w:val="both"/>
      </w:pPr>
    </w:p>
    <w:p w:rsidR="00A01251" w:rsidRDefault="00A01251">
      <w:pPr>
        <w:pStyle w:val="ConsPlusNonformat"/>
        <w:jc w:val="both"/>
      </w:pPr>
      <w:r>
        <w:t>___________________________________________________________________________</w:t>
      </w:r>
    </w:p>
    <w:p w:rsidR="00A01251" w:rsidRDefault="00A01251">
      <w:pPr>
        <w:pStyle w:val="ConsPlusNonformat"/>
        <w:jc w:val="both"/>
      </w:pPr>
      <w:r>
        <w:t>___________________________________________________________________________</w:t>
      </w:r>
    </w:p>
    <w:p w:rsidR="00A01251" w:rsidRDefault="00A01251">
      <w:pPr>
        <w:pStyle w:val="ConsPlusNonformat"/>
        <w:jc w:val="both"/>
      </w:pPr>
      <w:r>
        <w:t>___________________________________________________________________________</w:t>
      </w:r>
    </w:p>
    <w:p w:rsidR="00A01251" w:rsidRDefault="00A01251">
      <w:pPr>
        <w:pStyle w:val="ConsPlusNonformat"/>
        <w:jc w:val="both"/>
      </w:pPr>
      <w:r>
        <w:t>_____________________________________________________</w:t>
      </w:r>
    </w:p>
    <w:p w:rsidR="00A01251" w:rsidRDefault="00A01251">
      <w:pPr>
        <w:pStyle w:val="ConsPlusNonformat"/>
        <w:jc w:val="both"/>
      </w:pPr>
      <w:r>
        <w:t xml:space="preserve">    (наименование уполномоченного на выдачу разрешений на строительство</w:t>
      </w:r>
    </w:p>
    <w:p w:rsidR="00A01251" w:rsidRDefault="00A01251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A01251" w:rsidRDefault="00A01251">
      <w:pPr>
        <w:pStyle w:val="ConsPlusNonformat"/>
        <w:jc w:val="both"/>
      </w:pPr>
      <w:r>
        <w:t xml:space="preserve">      субъекта Российской Федерации, органа местного самоуправления)</w:t>
      </w: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ind w:firstLine="540"/>
        <w:jc w:val="both"/>
        <w:outlineLvl w:val="3"/>
      </w:pPr>
      <w:r>
        <w:t>1. Сведения о застройщике</w:t>
      </w:r>
    </w:p>
    <w:p w:rsidR="00A01251" w:rsidRDefault="00A012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423"/>
        <w:gridCol w:w="3798"/>
      </w:tblGrid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lastRenderedPageBreak/>
              <w:t>1.1.2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</w:pPr>
            <w:r>
              <w:t>Место жительства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</w:pPr>
            <w:r>
              <w:t>Реквизиты документа, удостоверяющего личность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</w:tbl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ind w:firstLine="540"/>
        <w:jc w:val="both"/>
        <w:outlineLvl w:val="3"/>
      </w:pPr>
      <w:r>
        <w:t>2. Сведения о земельном участке</w:t>
      </w:r>
    </w:p>
    <w:p w:rsidR="00A01251" w:rsidRDefault="00A012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423"/>
        <w:gridCol w:w="3798"/>
      </w:tblGrid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</w:tbl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ind w:firstLine="540"/>
        <w:jc w:val="both"/>
        <w:outlineLvl w:val="3"/>
      </w:pPr>
      <w:r>
        <w:t>3. Сведения об объекте капитального строительства</w:t>
      </w:r>
    </w:p>
    <w:p w:rsidR="00A01251" w:rsidRDefault="00A012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423"/>
        <w:gridCol w:w="3798"/>
      </w:tblGrid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bookmarkStart w:id="10" w:name="P426"/>
            <w:bookmarkEnd w:id="10"/>
            <w:r>
              <w:t>3.3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</w:pPr>
            <w:r>
              <w:t>Сведения о планируемых параметрах: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lastRenderedPageBreak/>
              <w:t>3.3.1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  <w:jc w:val="both"/>
            </w:pPr>
            <w:r>
              <w:t>Количество надземных этажей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  <w:jc w:val="both"/>
            </w:pPr>
            <w:r>
              <w:t>Высота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  <w:jc w:val="both"/>
            </w:pPr>
            <w:r>
              <w:t>Площадь застройки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t>3.3.5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</w:pPr>
            <w: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</w:pPr>
            <w: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</w:tbl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ind w:firstLine="540"/>
        <w:jc w:val="both"/>
        <w:outlineLvl w:val="3"/>
      </w:pPr>
      <w: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01251" w:rsidRDefault="00A01251">
      <w:pPr>
        <w:pStyle w:val="ConsPlusNonformat"/>
        <w:jc w:val="both"/>
      </w:pPr>
      <w:r>
        <w:t>│                                                                         │</w:t>
      </w:r>
    </w:p>
    <w:p w:rsidR="00A01251" w:rsidRDefault="00A01251">
      <w:pPr>
        <w:pStyle w:val="ConsPlusNonformat"/>
        <w:jc w:val="both"/>
      </w:pPr>
      <w:r>
        <w:t>│                                                                         │</w:t>
      </w:r>
    </w:p>
    <w:p w:rsidR="00A01251" w:rsidRDefault="00A01251">
      <w:pPr>
        <w:pStyle w:val="ConsPlusNonformat"/>
        <w:jc w:val="both"/>
      </w:pPr>
      <w:r>
        <w:t>│                                                                         │</w:t>
      </w:r>
    </w:p>
    <w:p w:rsidR="00A01251" w:rsidRDefault="00A01251">
      <w:pPr>
        <w:pStyle w:val="ConsPlusNonformat"/>
        <w:jc w:val="both"/>
      </w:pPr>
      <w:r>
        <w:t>│                                                                         │</w:t>
      </w:r>
    </w:p>
    <w:p w:rsidR="00A01251" w:rsidRDefault="00A01251">
      <w:pPr>
        <w:pStyle w:val="ConsPlusNonformat"/>
        <w:jc w:val="both"/>
      </w:pPr>
      <w:r>
        <w:t>│                                                                         │</w:t>
      </w:r>
    </w:p>
    <w:p w:rsidR="00A01251" w:rsidRDefault="00A01251">
      <w:pPr>
        <w:pStyle w:val="ConsPlusNonformat"/>
        <w:jc w:val="both"/>
      </w:pPr>
      <w:r>
        <w:t>│                                                                         │</w:t>
      </w:r>
    </w:p>
    <w:p w:rsidR="00A01251" w:rsidRDefault="00A01251">
      <w:pPr>
        <w:pStyle w:val="ConsPlusNonformat"/>
        <w:jc w:val="both"/>
      </w:pPr>
      <w:r>
        <w:t>│                                                                         │</w:t>
      </w:r>
    </w:p>
    <w:p w:rsidR="00A01251" w:rsidRDefault="00A0125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01251" w:rsidRDefault="00A01251">
      <w:pPr>
        <w:pStyle w:val="ConsPlusNonformat"/>
        <w:jc w:val="both"/>
      </w:pPr>
    </w:p>
    <w:p w:rsidR="00A01251" w:rsidRDefault="00A01251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A01251" w:rsidRDefault="00A0125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01251" w:rsidRDefault="00A01251">
      <w:pPr>
        <w:pStyle w:val="ConsPlusNonformat"/>
        <w:jc w:val="both"/>
      </w:pPr>
      <w:r>
        <w:t>___________________________________________________________________________</w:t>
      </w:r>
    </w:p>
    <w:p w:rsidR="00A01251" w:rsidRDefault="00A01251">
      <w:pPr>
        <w:pStyle w:val="ConsPlusNonformat"/>
        <w:jc w:val="both"/>
      </w:pPr>
      <w:r>
        <w:t>_________________________________________________________</w:t>
      </w:r>
    </w:p>
    <w:p w:rsidR="00A01251" w:rsidRDefault="00A01251">
      <w:pPr>
        <w:pStyle w:val="ConsPlusNonformat"/>
        <w:jc w:val="both"/>
      </w:pPr>
      <w:r>
        <w:t xml:space="preserve">    Уведомление  о  соответствии  указанных  в  уведомлении  о  планируемых</w:t>
      </w:r>
    </w:p>
    <w:p w:rsidR="00A01251" w:rsidRDefault="00A01251">
      <w:pPr>
        <w:pStyle w:val="ConsPlusNonformat"/>
        <w:jc w:val="both"/>
      </w:pPr>
      <w:r>
        <w:t>строительстве   или   реконструкции   объекта   индивидуального   жилищного</w:t>
      </w:r>
    </w:p>
    <w:p w:rsidR="00A01251" w:rsidRDefault="00A01251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A01251" w:rsidRDefault="00A01251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A01251" w:rsidRDefault="00A01251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A01251" w:rsidRDefault="00A01251">
      <w:pPr>
        <w:pStyle w:val="ConsPlusNonformat"/>
        <w:jc w:val="both"/>
      </w:pPr>
      <w:r>
        <w:t>садового  дома  на  земельном  участке  либо  о  несоответствии указанных в</w:t>
      </w:r>
    </w:p>
    <w:p w:rsidR="00A01251" w:rsidRDefault="00A01251">
      <w:pPr>
        <w:pStyle w:val="ConsPlusNonformat"/>
        <w:jc w:val="both"/>
      </w:pPr>
      <w:r>
        <w:t>уведомлении   о   планируемых   строительстве   или  реконструкции  объекта</w:t>
      </w:r>
    </w:p>
    <w:p w:rsidR="00A01251" w:rsidRDefault="00A01251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A01251" w:rsidRDefault="00A01251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A01251" w:rsidRDefault="00A01251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A01251" w:rsidRDefault="00A01251">
      <w:pPr>
        <w:pStyle w:val="ConsPlusNonformat"/>
        <w:jc w:val="both"/>
      </w:pPr>
      <w:r>
        <w:t>индивидуального  жилищного  строительства  или  садового  дома на земельном</w:t>
      </w:r>
    </w:p>
    <w:p w:rsidR="00A01251" w:rsidRDefault="00A01251">
      <w:pPr>
        <w:pStyle w:val="ConsPlusNonformat"/>
        <w:jc w:val="both"/>
      </w:pPr>
      <w:r>
        <w:t>участке прошу направить следующим способом:</w:t>
      </w:r>
    </w:p>
    <w:p w:rsidR="00A01251" w:rsidRDefault="00A0125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01251" w:rsidRDefault="00A01251">
      <w:pPr>
        <w:pStyle w:val="ConsPlusNonformat"/>
        <w:jc w:val="both"/>
      </w:pPr>
      <w:r>
        <w:t>______________________________________________________________________</w:t>
      </w:r>
    </w:p>
    <w:p w:rsidR="00A01251" w:rsidRDefault="00A01251">
      <w:pPr>
        <w:pStyle w:val="ConsPlusNonformat"/>
        <w:jc w:val="both"/>
      </w:pPr>
      <w:r>
        <w:t xml:space="preserve"> (путем направления на почтовый адрес и (или) адрес электронной почты или</w:t>
      </w:r>
    </w:p>
    <w:p w:rsidR="00A01251" w:rsidRDefault="00A01251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A01251" w:rsidRDefault="00A01251">
      <w:pPr>
        <w:pStyle w:val="ConsPlusNonformat"/>
        <w:jc w:val="both"/>
      </w:pPr>
      <w:r>
        <w:t xml:space="preserve">    органе исполнительной власти, органе исполнительной власти субъекта</w:t>
      </w:r>
    </w:p>
    <w:p w:rsidR="00A01251" w:rsidRDefault="00A01251">
      <w:pPr>
        <w:pStyle w:val="ConsPlusNonformat"/>
        <w:jc w:val="both"/>
      </w:pPr>
      <w:r>
        <w:t>Российской Федерации или органе местного самоуправления, в том числе через</w:t>
      </w:r>
    </w:p>
    <w:p w:rsidR="00A01251" w:rsidRDefault="00A01251">
      <w:pPr>
        <w:pStyle w:val="ConsPlusNonformat"/>
        <w:jc w:val="both"/>
      </w:pPr>
      <w:r>
        <w:t xml:space="preserve">                        многофункциональный центр)</w:t>
      </w:r>
    </w:p>
    <w:p w:rsidR="00A01251" w:rsidRDefault="00A01251">
      <w:pPr>
        <w:pStyle w:val="ConsPlusNonformat"/>
        <w:jc w:val="both"/>
      </w:pPr>
      <w:r>
        <w:t xml:space="preserve">    Настоящим уведомлением подтверждаю, что</w:t>
      </w:r>
    </w:p>
    <w:p w:rsidR="00A01251" w:rsidRDefault="00A0125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01251" w:rsidRDefault="00A01251">
      <w:pPr>
        <w:pStyle w:val="ConsPlusNonformat"/>
        <w:jc w:val="both"/>
      </w:pPr>
      <w:r>
        <w:t>______________________________________________________________________</w:t>
      </w:r>
    </w:p>
    <w:p w:rsidR="00A01251" w:rsidRDefault="00A01251">
      <w:pPr>
        <w:pStyle w:val="ConsPlusNonformat"/>
        <w:jc w:val="both"/>
      </w:pPr>
      <w:r>
        <w:lastRenderedPageBreak/>
        <w:t xml:space="preserve">     (объект индивидуального жилищного строительства или садовый дом)</w:t>
      </w:r>
    </w:p>
    <w:p w:rsidR="00A01251" w:rsidRDefault="00A01251">
      <w:pPr>
        <w:pStyle w:val="ConsPlusNonformat"/>
        <w:jc w:val="both"/>
      </w:pPr>
      <w:r>
        <w:t xml:space="preserve">    не предназначен для раздела на самостоятельные объекты недвижимости.</w:t>
      </w:r>
    </w:p>
    <w:p w:rsidR="00A01251" w:rsidRDefault="00A01251">
      <w:pPr>
        <w:pStyle w:val="ConsPlusNonformat"/>
        <w:jc w:val="both"/>
      </w:pPr>
      <w:r>
        <w:t xml:space="preserve">    Настоящим уведомлением я</w:t>
      </w:r>
    </w:p>
    <w:p w:rsidR="00A01251" w:rsidRDefault="00A0125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01251" w:rsidRDefault="00A01251">
      <w:pPr>
        <w:pStyle w:val="ConsPlusNonformat"/>
        <w:jc w:val="both"/>
      </w:pPr>
      <w:r>
        <w:t>___________________________________________________________________________</w:t>
      </w:r>
    </w:p>
    <w:p w:rsidR="00A01251" w:rsidRDefault="00A01251">
      <w:pPr>
        <w:pStyle w:val="ConsPlusNonformat"/>
        <w:jc w:val="both"/>
      </w:pPr>
      <w:r>
        <w:t>___________________________________________________________________________</w:t>
      </w:r>
    </w:p>
    <w:p w:rsidR="00A01251" w:rsidRDefault="00A01251">
      <w:pPr>
        <w:pStyle w:val="ConsPlusNonformat"/>
        <w:jc w:val="both"/>
      </w:pPr>
      <w:r>
        <w:t>______________________________________________________________</w:t>
      </w:r>
    </w:p>
    <w:p w:rsidR="00A01251" w:rsidRDefault="00A01251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A01251" w:rsidRDefault="00A01251">
      <w:pPr>
        <w:pStyle w:val="ConsPlusNonformat"/>
        <w:jc w:val="both"/>
      </w:pPr>
      <w:r>
        <w:t xml:space="preserve">    даю   согласие   на   обработку  персональных  данных  (в  случае  если</w:t>
      </w:r>
    </w:p>
    <w:p w:rsidR="00A01251" w:rsidRDefault="00A01251">
      <w:pPr>
        <w:pStyle w:val="ConsPlusNonformat"/>
        <w:jc w:val="both"/>
      </w:pPr>
      <w:r>
        <w:t>застройщиком является физическое лицо).</w:t>
      </w:r>
    </w:p>
    <w:p w:rsidR="00A01251" w:rsidRDefault="00A01251">
      <w:pPr>
        <w:pStyle w:val="ConsPlusNonformat"/>
        <w:jc w:val="both"/>
      </w:pPr>
    </w:p>
    <w:p w:rsidR="00A01251" w:rsidRDefault="00A01251">
      <w:pPr>
        <w:pStyle w:val="ConsPlusNonformat"/>
        <w:jc w:val="both"/>
      </w:pPr>
      <w:r>
        <w:t xml:space="preserve">    _________________________         ___________     _____________________</w:t>
      </w:r>
    </w:p>
    <w:p w:rsidR="00A01251" w:rsidRDefault="00A01251">
      <w:pPr>
        <w:pStyle w:val="ConsPlusNonformat"/>
        <w:jc w:val="both"/>
      </w:pPr>
      <w:r>
        <w:t xml:space="preserve">    (должность, в случае если          (подпись)      (расшифровка подписи)</w:t>
      </w:r>
    </w:p>
    <w:p w:rsidR="00A01251" w:rsidRDefault="00A01251">
      <w:pPr>
        <w:pStyle w:val="ConsPlusNonformat"/>
        <w:jc w:val="both"/>
      </w:pPr>
      <w:r>
        <w:t xml:space="preserve">      застройщиком является</w:t>
      </w:r>
    </w:p>
    <w:p w:rsidR="00A01251" w:rsidRDefault="00A01251">
      <w:pPr>
        <w:pStyle w:val="ConsPlusNonformat"/>
        <w:jc w:val="both"/>
      </w:pPr>
      <w:r>
        <w:t xml:space="preserve">         юридическое лицо)</w:t>
      </w:r>
    </w:p>
    <w:p w:rsidR="00A01251" w:rsidRDefault="00A01251">
      <w:pPr>
        <w:pStyle w:val="ConsPlusNonformat"/>
        <w:jc w:val="both"/>
      </w:pPr>
    </w:p>
    <w:p w:rsidR="00A01251" w:rsidRDefault="00A01251">
      <w:pPr>
        <w:pStyle w:val="ConsPlusNonformat"/>
        <w:jc w:val="both"/>
      </w:pPr>
      <w:r>
        <w:t xml:space="preserve">              М.П.</w:t>
      </w:r>
    </w:p>
    <w:p w:rsidR="00A01251" w:rsidRDefault="00A01251">
      <w:pPr>
        <w:pStyle w:val="ConsPlusNonformat"/>
        <w:jc w:val="both"/>
      </w:pPr>
      <w:r>
        <w:t xml:space="preserve">          (при наличии)</w:t>
      </w:r>
    </w:p>
    <w:p w:rsidR="00A01251" w:rsidRDefault="00A01251">
      <w:pPr>
        <w:pStyle w:val="ConsPlusNonformat"/>
        <w:jc w:val="both"/>
      </w:pPr>
    </w:p>
    <w:p w:rsidR="00A01251" w:rsidRDefault="00A01251">
      <w:pPr>
        <w:pStyle w:val="ConsPlusNonformat"/>
        <w:jc w:val="both"/>
      </w:pPr>
      <w:r>
        <w:t xml:space="preserve">    К настоящему уведомлению прилагаются:</w:t>
      </w:r>
    </w:p>
    <w:p w:rsidR="00A01251" w:rsidRDefault="00A0125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01251" w:rsidRDefault="00A01251">
      <w:pPr>
        <w:pStyle w:val="ConsPlusNonformat"/>
        <w:jc w:val="both"/>
      </w:pPr>
      <w:r>
        <w:t>___________________________________________________________________________</w:t>
      </w:r>
    </w:p>
    <w:p w:rsidR="00A01251" w:rsidRDefault="00A01251">
      <w:pPr>
        <w:pStyle w:val="ConsPlusNonformat"/>
        <w:jc w:val="both"/>
      </w:pPr>
      <w:r>
        <w:t>___________________________________________________________________________</w:t>
      </w:r>
    </w:p>
    <w:p w:rsidR="00A01251" w:rsidRDefault="00A01251">
      <w:pPr>
        <w:pStyle w:val="ConsPlusNonformat"/>
        <w:jc w:val="both"/>
      </w:pPr>
      <w:r>
        <w:t>_______________________________________________________</w:t>
      </w:r>
    </w:p>
    <w:p w:rsidR="00A01251" w:rsidRDefault="00A01251">
      <w:pPr>
        <w:pStyle w:val="ConsPlusNonformat"/>
        <w:jc w:val="both"/>
      </w:pPr>
      <w:r>
        <w:t xml:space="preserve">(документы, предусмотренные </w:t>
      </w:r>
      <w:hyperlink r:id="rId51" w:history="1">
        <w:r>
          <w:rPr>
            <w:color w:val="0000FF"/>
          </w:rPr>
          <w:t>частью 3 статьи 51.1</w:t>
        </w:r>
      </w:hyperlink>
      <w:r>
        <w:t xml:space="preserve"> Градостроительного кодекса</w:t>
      </w:r>
    </w:p>
    <w:p w:rsidR="00A01251" w:rsidRDefault="00A01251">
      <w:pPr>
        <w:pStyle w:val="ConsPlusNonformat"/>
        <w:jc w:val="both"/>
      </w:pPr>
      <w:r>
        <w:t xml:space="preserve">                           Российской Федерации)</w:t>
      </w: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Nonformat"/>
        <w:jc w:val="both"/>
      </w:pPr>
      <w:r>
        <w:t xml:space="preserve">                                УВЕДОМЛЕНИЕ</w:t>
      </w:r>
    </w:p>
    <w:p w:rsidR="00A01251" w:rsidRDefault="00A01251">
      <w:pPr>
        <w:pStyle w:val="ConsPlusNonformat"/>
        <w:jc w:val="both"/>
      </w:pPr>
      <w:r>
        <w:t xml:space="preserve">            об изменении параметров планируемого строительства</w:t>
      </w:r>
    </w:p>
    <w:p w:rsidR="00A01251" w:rsidRDefault="00A01251">
      <w:pPr>
        <w:pStyle w:val="ConsPlusNonformat"/>
        <w:jc w:val="both"/>
      </w:pPr>
      <w:r>
        <w:t xml:space="preserve">            или реконструкции объекта индивидуального жилищного</w:t>
      </w:r>
    </w:p>
    <w:p w:rsidR="00A01251" w:rsidRDefault="00A01251">
      <w:pPr>
        <w:pStyle w:val="ConsPlusNonformat"/>
        <w:jc w:val="both"/>
      </w:pPr>
      <w:r>
        <w:t xml:space="preserve">                      строительства или садового дома</w:t>
      </w:r>
    </w:p>
    <w:p w:rsidR="00A01251" w:rsidRDefault="00A01251">
      <w:pPr>
        <w:pStyle w:val="ConsPlusNonformat"/>
        <w:jc w:val="both"/>
      </w:pPr>
    </w:p>
    <w:p w:rsidR="00A01251" w:rsidRDefault="00A01251">
      <w:pPr>
        <w:pStyle w:val="ConsPlusNonformat"/>
        <w:jc w:val="both"/>
      </w:pPr>
      <w:r>
        <w:t xml:space="preserve">                                            "__" _________________ 20___ г.</w:t>
      </w:r>
    </w:p>
    <w:p w:rsidR="00A01251" w:rsidRDefault="00A01251">
      <w:pPr>
        <w:pStyle w:val="ConsPlusNonformat"/>
        <w:jc w:val="both"/>
      </w:pPr>
    </w:p>
    <w:p w:rsidR="00A01251" w:rsidRDefault="00A0125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01251" w:rsidRDefault="00A01251">
      <w:pPr>
        <w:pStyle w:val="ConsPlusNonformat"/>
        <w:jc w:val="both"/>
      </w:pPr>
      <w:r>
        <w:t>___________________________________________________________________________</w:t>
      </w:r>
    </w:p>
    <w:p w:rsidR="00A01251" w:rsidRDefault="00A01251">
      <w:pPr>
        <w:pStyle w:val="ConsPlusNonformat"/>
        <w:jc w:val="both"/>
      </w:pPr>
      <w:r>
        <w:t>______________________________________________________________________</w:t>
      </w:r>
    </w:p>
    <w:p w:rsidR="00A01251" w:rsidRDefault="00A01251">
      <w:pPr>
        <w:pStyle w:val="ConsPlusNonformat"/>
        <w:jc w:val="both"/>
      </w:pPr>
      <w:r>
        <w:t xml:space="preserve">    (наименование уполномоченного на выдачу разрешений на строительство</w:t>
      </w:r>
    </w:p>
    <w:p w:rsidR="00A01251" w:rsidRDefault="00A01251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A01251" w:rsidRDefault="00A01251">
      <w:pPr>
        <w:pStyle w:val="ConsPlusNonformat"/>
        <w:jc w:val="both"/>
      </w:pPr>
      <w:r>
        <w:t xml:space="preserve">      субъекта Российской Федерации, органа местного самоуправления)</w:t>
      </w: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ind w:firstLine="540"/>
        <w:jc w:val="both"/>
        <w:outlineLvl w:val="3"/>
      </w:pPr>
      <w:r>
        <w:t>1. Сведения о застройщике:</w:t>
      </w:r>
    </w:p>
    <w:p w:rsidR="00A01251" w:rsidRDefault="00A012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423"/>
        <w:gridCol w:w="3798"/>
      </w:tblGrid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</w:pPr>
            <w:r>
              <w:t>Сведения о физическом лице,</w:t>
            </w:r>
          </w:p>
          <w:p w:rsidR="00A01251" w:rsidRDefault="00A01251">
            <w:pPr>
              <w:pStyle w:val="ConsPlusNormal"/>
            </w:pPr>
            <w:r>
              <w:t>в случае если застройщиком является физическое лицо: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</w:pPr>
            <w:r>
              <w:t>Реквизиты документа, удостоверяющего личность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</w:pPr>
            <w:r>
              <w:t>Сведения о юридическом лице,</w:t>
            </w:r>
          </w:p>
          <w:p w:rsidR="00A01251" w:rsidRDefault="00A01251">
            <w:pPr>
              <w:pStyle w:val="ConsPlusNormal"/>
            </w:pPr>
            <w:r>
              <w:t>в случае если застройщиком является юридическое лицо: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lastRenderedPageBreak/>
              <w:t>1.2.1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</w:tbl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ind w:firstLine="540"/>
        <w:jc w:val="both"/>
        <w:outlineLvl w:val="3"/>
      </w:pPr>
      <w:r>
        <w:t>2. Сведения о земельном участке</w:t>
      </w:r>
    </w:p>
    <w:p w:rsidR="00A01251" w:rsidRDefault="00A012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423"/>
        <w:gridCol w:w="3798"/>
      </w:tblGrid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850" w:type="dxa"/>
          </w:tcPr>
          <w:p w:rsidR="00A01251" w:rsidRDefault="00A0125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423" w:type="dxa"/>
          </w:tcPr>
          <w:p w:rsidR="00A01251" w:rsidRDefault="00A01251">
            <w:pPr>
              <w:pStyle w:val="ConsPlusNormal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798" w:type="dxa"/>
          </w:tcPr>
          <w:p w:rsidR="00A01251" w:rsidRDefault="00A01251">
            <w:pPr>
              <w:pStyle w:val="ConsPlusNormal"/>
            </w:pPr>
          </w:p>
        </w:tc>
      </w:tr>
    </w:tbl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ind w:firstLine="540"/>
        <w:jc w:val="both"/>
        <w:outlineLvl w:val="3"/>
      </w:pPr>
      <w:r>
        <w:t>3. Сведения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A01251" w:rsidRDefault="00A012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24"/>
        <w:gridCol w:w="3742"/>
        <w:gridCol w:w="2381"/>
      </w:tblGrid>
      <w:tr w:rsidR="00A01251">
        <w:tc>
          <w:tcPr>
            <w:tcW w:w="510" w:type="dxa"/>
          </w:tcPr>
          <w:p w:rsidR="00A01251" w:rsidRDefault="00A0125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</w:tcPr>
          <w:p w:rsidR="00A01251" w:rsidRDefault="00A01251">
            <w:pPr>
              <w:pStyle w:val="ConsPlusNormal"/>
              <w:jc w:val="center"/>
            </w:pPr>
            <w: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742" w:type="dxa"/>
          </w:tcPr>
          <w:p w:rsidR="00A01251" w:rsidRDefault="00A01251">
            <w:pPr>
              <w:pStyle w:val="ConsPlusNormal"/>
              <w:jc w:val="center"/>
            </w:pPr>
            <w: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A01251" w:rsidRDefault="00A01251">
            <w:pPr>
              <w:pStyle w:val="ConsPlusNormal"/>
              <w:jc w:val="center"/>
            </w:pPr>
            <w:r>
              <w:t>_________________________</w:t>
            </w:r>
          </w:p>
          <w:p w:rsidR="00A01251" w:rsidRDefault="00A01251">
            <w:pPr>
              <w:pStyle w:val="ConsPlusNormal"/>
              <w:jc w:val="center"/>
            </w:pPr>
            <w:r>
              <w:t>(дата направления уведомления)</w:t>
            </w:r>
          </w:p>
        </w:tc>
        <w:tc>
          <w:tcPr>
            <w:tcW w:w="2381" w:type="dxa"/>
          </w:tcPr>
          <w:p w:rsidR="00A01251" w:rsidRDefault="00A01251">
            <w:pPr>
              <w:pStyle w:val="ConsPlusNormal"/>
              <w:jc w:val="center"/>
            </w:pPr>
            <w: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A01251">
        <w:tc>
          <w:tcPr>
            <w:tcW w:w="510" w:type="dxa"/>
          </w:tcPr>
          <w:p w:rsidR="00A01251" w:rsidRDefault="00A012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A01251" w:rsidRDefault="00A01251">
            <w:pPr>
              <w:pStyle w:val="ConsPlusNormal"/>
              <w:jc w:val="both"/>
            </w:pPr>
            <w:r>
              <w:t>Количество надземных этажей</w:t>
            </w:r>
          </w:p>
        </w:tc>
        <w:tc>
          <w:tcPr>
            <w:tcW w:w="3742" w:type="dxa"/>
          </w:tcPr>
          <w:p w:rsidR="00A01251" w:rsidRDefault="00A01251">
            <w:pPr>
              <w:pStyle w:val="ConsPlusNormal"/>
            </w:pPr>
          </w:p>
        </w:tc>
        <w:tc>
          <w:tcPr>
            <w:tcW w:w="2381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510" w:type="dxa"/>
          </w:tcPr>
          <w:p w:rsidR="00A01251" w:rsidRDefault="00A012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A01251" w:rsidRDefault="00A01251">
            <w:pPr>
              <w:pStyle w:val="ConsPlusNormal"/>
              <w:jc w:val="both"/>
            </w:pPr>
            <w:r>
              <w:t>Высота</w:t>
            </w:r>
          </w:p>
        </w:tc>
        <w:tc>
          <w:tcPr>
            <w:tcW w:w="3742" w:type="dxa"/>
          </w:tcPr>
          <w:p w:rsidR="00A01251" w:rsidRDefault="00A01251">
            <w:pPr>
              <w:pStyle w:val="ConsPlusNormal"/>
            </w:pPr>
          </w:p>
        </w:tc>
        <w:tc>
          <w:tcPr>
            <w:tcW w:w="2381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510" w:type="dxa"/>
          </w:tcPr>
          <w:p w:rsidR="00A01251" w:rsidRDefault="00A012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A01251" w:rsidRDefault="00A01251">
            <w:pPr>
              <w:pStyle w:val="ConsPlusNormal"/>
              <w:jc w:val="both"/>
            </w:pPr>
            <w:r>
              <w:t xml:space="preserve">Сведения об отступах от границ земельного </w:t>
            </w:r>
            <w:r>
              <w:lastRenderedPageBreak/>
              <w:t>участка</w:t>
            </w:r>
          </w:p>
        </w:tc>
        <w:tc>
          <w:tcPr>
            <w:tcW w:w="3742" w:type="dxa"/>
          </w:tcPr>
          <w:p w:rsidR="00A01251" w:rsidRDefault="00A01251">
            <w:pPr>
              <w:pStyle w:val="ConsPlusNormal"/>
            </w:pPr>
          </w:p>
        </w:tc>
        <w:tc>
          <w:tcPr>
            <w:tcW w:w="2381" w:type="dxa"/>
          </w:tcPr>
          <w:p w:rsidR="00A01251" w:rsidRDefault="00A01251">
            <w:pPr>
              <w:pStyle w:val="ConsPlusNormal"/>
            </w:pPr>
          </w:p>
        </w:tc>
      </w:tr>
      <w:tr w:rsidR="00A01251">
        <w:tc>
          <w:tcPr>
            <w:tcW w:w="510" w:type="dxa"/>
          </w:tcPr>
          <w:p w:rsidR="00A01251" w:rsidRDefault="00A0125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324" w:type="dxa"/>
          </w:tcPr>
          <w:p w:rsidR="00A01251" w:rsidRDefault="00A01251">
            <w:pPr>
              <w:pStyle w:val="ConsPlusNormal"/>
              <w:jc w:val="both"/>
            </w:pPr>
            <w:r>
              <w:t>Площадь застройки</w:t>
            </w:r>
          </w:p>
        </w:tc>
        <w:tc>
          <w:tcPr>
            <w:tcW w:w="3742" w:type="dxa"/>
          </w:tcPr>
          <w:p w:rsidR="00A01251" w:rsidRDefault="00A01251">
            <w:pPr>
              <w:pStyle w:val="ConsPlusNormal"/>
            </w:pPr>
          </w:p>
        </w:tc>
        <w:tc>
          <w:tcPr>
            <w:tcW w:w="2381" w:type="dxa"/>
          </w:tcPr>
          <w:p w:rsidR="00A01251" w:rsidRDefault="00A01251">
            <w:pPr>
              <w:pStyle w:val="ConsPlusNormal"/>
            </w:pPr>
          </w:p>
        </w:tc>
      </w:tr>
    </w:tbl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ind w:firstLine="540"/>
        <w:jc w:val="both"/>
        <w:outlineLvl w:val="3"/>
      </w:pPr>
      <w:r>
        <w:t xml:space="preserve">4. 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</w:t>
      </w:r>
      <w:hyperlink w:anchor="P426" w:history="1">
        <w:r>
          <w:rPr>
            <w:color w:val="0000FF"/>
          </w:rPr>
          <w:t>пунктом 3.3</w:t>
        </w:r>
      </w:hyperlink>
      <w:r>
        <w:t xml:space="preserve">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</w: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01251" w:rsidRDefault="00A01251">
      <w:pPr>
        <w:pStyle w:val="ConsPlusNonformat"/>
        <w:jc w:val="both"/>
      </w:pPr>
      <w:r>
        <w:t>│                                                                         │</w:t>
      </w:r>
    </w:p>
    <w:p w:rsidR="00A01251" w:rsidRDefault="00A01251">
      <w:pPr>
        <w:pStyle w:val="ConsPlusNonformat"/>
        <w:jc w:val="both"/>
      </w:pPr>
      <w:r>
        <w:t>│                                                                         │</w:t>
      </w:r>
    </w:p>
    <w:p w:rsidR="00A01251" w:rsidRDefault="00A01251">
      <w:pPr>
        <w:pStyle w:val="ConsPlusNonformat"/>
        <w:jc w:val="both"/>
      </w:pPr>
      <w:r>
        <w:t>│                                                                         │</w:t>
      </w:r>
    </w:p>
    <w:p w:rsidR="00A01251" w:rsidRDefault="00A01251">
      <w:pPr>
        <w:pStyle w:val="ConsPlusNonformat"/>
        <w:jc w:val="both"/>
      </w:pPr>
      <w:r>
        <w:t>│                                                                         │</w:t>
      </w:r>
    </w:p>
    <w:p w:rsidR="00A01251" w:rsidRDefault="00A01251">
      <w:pPr>
        <w:pStyle w:val="ConsPlusNonformat"/>
        <w:jc w:val="both"/>
      </w:pPr>
      <w:r>
        <w:t>│                                                                         │</w:t>
      </w:r>
    </w:p>
    <w:p w:rsidR="00A01251" w:rsidRDefault="00A01251">
      <w:pPr>
        <w:pStyle w:val="ConsPlusNonformat"/>
        <w:jc w:val="both"/>
      </w:pPr>
      <w:r>
        <w:t>│                                                                         │</w:t>
      </w:r>
    </w:p>
    <w:p w:rsidR="00A01251" w:rsidRDefault="00A01251">
      <w:pPr>
        <w:pStyle w:val="ConsPlusNonformat"/>
        <w:jc w:val="both"/>
      </w:pPr>
      <w:r>
        <w:t>│                                                                         │</w:t>
      </w:r>
    </w:p>
    <w:p w:rsidR="00A01251" w:rsidRDefault="00A0125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01251" w:rsidRDefault="00A01251">
      <w:pPr>
        <w:pStyle w:val="ConsPlusNonformat"/>
        <w:jc w:val="both"/>
      </w:pPr>
    </w:p>
    <w:p w:rsidR="00A01251" w:rsidRDefault="00A01251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A01251" w:rsidRDefault="00A0125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01251" w:rsidRDefault="00A01251">
      <w:pPr>
        <w:pStyle w:val="ConsPlusNonformat"/>
        <w:jc w:val="both"/>
      </w:pPr>
      <w:r>
        <w:t>_______________________________________________________________</w:t>
      </w:r>
    </w:p>
    <w:p w:rsidR="00A01251" w:rsidRDefault="00A01251">
      <w:pPr>
        <w:pStyle w:val="ConsPlusNonformat"/>
        <w:jc w:val="both"/>
      </w:pPr>
      <w:r>
        <w:t xml:space="preserve">    Уведомление  о  соответствии  указанных  в  уведомлении  о  планируемых</w:t>
      </w:r>
    </w:p>
    <w:p w:rsidR="00A01251" w:rsidRDefault="00A01251">
      <w:pPr>
        <w:pStyle w:val="ConsPlusNonformat"/>
        <w:jc w:val="both"/>
      </w:pPr>
      <w:r>
        <w:t>строительстве   или   реконструкции   объекта   индивидуального   жилищного</w:t>
      </w:r>
    </w:p>
    <w:p w:rsidR="00A01251" w:rsidRDefault="00A01251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A01251" w:rsidRDefault="00A01251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A01251" w:rsidRDefault="00A01251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A01251" w:rsidRDefault="00A01251">
      <w:pPr>
        <w:pStyle w:val="ConsPlusNonformat"/>
        <w:jc w:val="both"/>
      </w:pPr>
      <w:r>
        <w:t>садового  дома  на  земельном  участке  либо  о  несоответствии указанных в</w:t>
      </w:r>
    </w:p>
    <w:p w:rsidR="00A01251" w:rsidRDefault="00A01251">
      <w:pPr>
        <w:pStyle w:val="ConsPlusNonformat"/>
        <w:jc w:val="both"/>
      </w:pPr>
      <w:r>
        <w:t>уведомлении   о   планируемых   строительстве   или  реконструкции  объекта</w:t>
      </w:r>
    </w:p>
    <w:p w:rsidR="00A01251" w:rsidRDefault="00A01251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A01251" w:rsidRDefault="00A01251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A01251" w:rsidRDefault="00A01251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A01251" w:rsidRDefault="00A01251">
      <w:pPr>
        <w:pStyle w:val="ConsPlusNonformat"/>
        <w:jc w:val="both"/>
      </w:pPr>
      <w:r>
        <w:t>индивидуального  жилищного  строительства  или  садового  дома на земельном</w:t>
      </w:r>
    </w:p>
    <w:p w:rsidR="00A01251" w:rsidRDefault="00A01251">
      <w:pPr>
        <w:pStyle w:val="ConsPlusNonformat"/>
        <w:jc w:val="both"/>
      </w:pPr>
      <w:r>
        <w:t>участке прошу направить следующим способом:</w:t>
      </w:r>
    </w:p>
    <w:p w:rsidR="00A01251" w:rsidRDefault="00A0125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01251" w:rsidRDefault="00A01251">
      <w:pPr>
        <w:pStyle w:val="ConsPlusNonformat"/>
        <w:jc w:val="both"/>
      </w:pPr>
      <w:r>
        <w:t>___________________________________________________________</w:t>
      </w:r>
    </w:p>
    <w:p w:rsidR="00A01251" w:rsidRDefault="00A01251">
      <w:pPr>
        <w:pStyle w:val="ConsPlusNonformat"/>
        <w:jc w:val="both"/>
      </w:pPr>
      <w:r>
        <w:t xml:space="preserve"> (путем направления на почтовый адрес и (или) адрес электронной почты или</w:t>
      </w:r>
    </w:p>
    <w:p w:rsidR="00A01251" w:rsidRDefault="00A01251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A01251" w:rsidRDefault="00A01251">
      <w:pPr>
        <w:pStyle w:val="ConsPlusNonformat"/>
        <w:jc w:val="both"/>
      </w:pPr>
      <w:r>
        <w:t xml:space="preserve">    органе исполнительной власти, органе исполнительной власти субъекта</w:t>
      </w:r>
    </w:p>
    <w:p w:rsidR="00A01251" w:rsidRDefault="00A01251">
      <w:pPr>
        <w:pStyle w:val="ConsPlusNonformat"/>
        <w:jc w:val="both"/>
      </w:pPr>
      <w:r>
        <w:t>Российской Федерации или органе местного самоуправления, в том числе через</w:t>
      </w:r>
    </w:p>
    <w:p w:rsidR="00A01251" w:rsidRDefault="00A01251">
      <w:pPr>
        <w:pStyle w:val="ConsPlusNonformat"/>
        <w:jc w:val="both"/>
      </w:pPr>
      <w:r>
        <w:t xml:space="preserve">                        многофункциональный центр)</w:t>
      </w:r>
    </w:p>
    <w:p w:rsidR="00A01251" w:rsidRDefault="00A01251">
      <w:pPr>
        <w:pStyle w:val="ConsPlusNonformat"/>
        <w:jc w:val="both"/>
      </w:pPr>
    </w:p>
    <w:p w:rsidR="00A01251" w:rsidRDefault="00A01251">
      <w:pPr>
        <w:pStyle w:val="ConsPlusNonformat"/>
        <w:jc w:val="both"/>
      </w:pPr>
      <w:r>
        <w:t xml:space="preserve">    Настоящим уведомлением я</w:t>
      </w:r>
    </w:p>
    <w:p w:rsidR="00A01251" w:rsidRDefault="00A0125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01251" w:rsidRDefault="00A01251">
      <w:pPr>
        <w:pStyle w:val="ConsPlusNonformat"/>
        <w:jc w:val="both"/>
      </w:pPr>
      <w:r>
        <w:t>___________________________________________________________</w:t>
      </w:r>
    </w:p>
    <w:p w:rsidR="00A01251" w:rsidRDefault="00A01251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A01251" w:rsidRDefault="00A01251">
      <w:pPr>
        <w:pStyle w:val="ConsPlusNonformat"/>
        <w:jc w:val="both"/>
      </w:pPr>
      <w:r>
        <w:t>даю  согласие  на обработку персональных данных (в случае если застройщиком</w:t>
      </w:r>
    </w:p>
    <w:p w:rsidR="00A01251" w:rsidRDefault="00A01251">
      <w:pPr>
        <w:pStyle w:val="ConsPlusNonformat"/>
        <w:jc w:val="both"/>
      </w:pPr>
      <w:r>
        <w:t>является физическое лицо).</w:t>
      </w:r>
    </w:p>
    <w:p w:rsidR="00A01251" w:rsidRDefault="00A01251">
      <w:pPr>
        <w:pStyle w:val="ConsPlusNonformat"/>
        <w:jc w:val="both"/>
      </w:pPr>
    </w:p>
    <w:p w:rsidR="00A01251" w:rsidRDefault="00A01251">
      <w:pPr>
        <w:pStyle w:val="ConsPlusNonformat"/>
        <w:jc w:val="both"/>
      </w:pPr>
      <w:r>
        <w:t xml:space="preserve">    _________________________           _________     _____________________</w:t>
      </w:r>
    </w:p>
    <w:p w:rsidR="00A01251" w:rsidRDefault="00A01251">
      <w:pPr>
        <w:pStyle w:val="ConsPlusNonformat"/>
        <w:jc w:val="both"/>
      </w:pPr>
      <w:r>
        <w:t xml:space="preserve">    (должность, в случае если           (подпись)     (расшифровка подписи)</w:t>
      </w:r>
    </w:p>
    <w:p w:rsidR="00A01251" w:rsidRDefault="00A01251">
      <w:pPr>
        <w:pStyle w:val="ConsPlusNonformat"/>
        <w:jc w:val="both"/>
      </w:pPr>
      <w:r>
        <w:t xml:space="preserve">      застройщиком является</w:t>
      </w:r>
    </w:p>
    <w:p w:rsidR="00A01251" w:rsidRDefault="00A01251">
      <w:pPr>
        <w:pStyle w:val="ConsPlusNonformat"/>
        <w:jc w:val="both"/>
      </w:pPr>
      <w:r>
        <w:t xml:space="preserve">        юридическое лицо)</w:t>
      </w:r>
    </w:p>
    <w:p w:rsidR="00A01251" w:rsidRDefault="00A01251">
      <w:pPr>
        <w:pStyle w:val="ConsPlusNonformat"/>
        <w:jc w:val="both"/>
      </w:pPr>
    </w:p>
    <w:p w:rsidR="00A01251" w:rsidRDefault="00A01251">
      <w:pPr>
        <w:pStyle w:val="ConsPlusNonformat"/>
        <w:jc w:val="both"/>
      </w:pPr>
      <w:r>
        <w:t xml:space="preserve">              М.П.</w:t>
      </w:r>
    </w:p>
    <w:p w:rsidR="00A01251" w:rsidRDefault="00A01251">
      <w:pPr>
        <w:pStyle w:val="ConsPlusNonformat"/>
        <w:jc w:val="both"/>
      </w:pPr>
      <w:r>
        <w:t xml:space="preserve">          (при наличии)</w:t>
      </w: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jc w:val="right"/>
        <w:outlineLvl w:val="1"/>
      </w:pPr>
      <w:r>
        <w:t>Приложение 2</w:t>
      </w:r>
    </w:p>
    <w:p w:rsidR="00A01251" w:rsidRDefault="00A01251">
      <w:pPr>
        <w:pStyle w:val="ConsPlusNormal"/>
        <w:jc w:val="right"/>
      </w:pPr>
      <w:r>
        <w:t>к Административному регламенту</w:t>
      </w:r>
    </w:p>
    <w:p w:rsidR="00A01251" w:rsidRDefault="00A01251">
      <w:pPr>
        <w:pStyle w:val="ConsPlusNormal"/>
        <w:jc w:val="right"/>
      </w:pPr>
      <w:r>
        <w:t>департамента градостроительства</w:t>
      </w:r>
    </w:p>
    <w:p w:rsidR="00A01251" w:rsidRDefault="00A01251">
      <w:pPr>
        <w:pStyle w:val="ConsPlusNormal"/>
        <w:jc w:val="right"/>
      </w:pPr>
      <w:r>
        <w:t>и архитектуры администрации города</w:t>
      </w:r>
    </w:p>
    <w:p w:rsidR="00A01251" w:rsidRDefault="00A01251">
      <w:pPr>
        <w:pStyle w:val="ConsPlusNormal"/>
        <w:jc w:val="right"/>
      </w:pPr>
      <w:r>
        <w:t>Перми по предоставлению муниципальной</w:t>
      </w:r>
    </w:p>
    <w:p w:rsidR="00A01251" w:rsidRDefault="00A01251">
      <w:pPr>
        <w:pStyle w:val="ConsPlusNormal"/>
        <w:jc w:val="right"/>
      </w:pPr>
      <w:r>
        <w:t>услуги "Подготовка и направление</w:t>
      </w:r>
    </w:p>
    <w:p w:rsidR="00A01251" w:rsidRDefault="00A01251">
      <w:pPr>
        <w:pStyle w:val="ConsPlusNormal"/>
        <w:jc w:val="right"/>
      </w:pPr>
      <w:r>
        <w:t>уведомления о соответствии указанных</w:t>
      </w:r>
    </w:p>
    <w:p w:rsidR="00A01251" w:rsidRDefault="00A01251">
      <w:pPr>
        <w:pStyle w:val="ConsPlusNormal"/>
        <w:jc w:val="right"/>
      </w:pPr>
      <w:r>
        <w:t>в уведомлении о планируемых строительстве</w:t>
      </w:r>
    </w:p>
    <w:p w:rsidR="00A01251" w:rsidRDefault="00A01251">
      <w:pPr>
        <w:pStyle w:val="ConsPlusNormal"/>
        <w:jc w:val="right"/>
      </w:pPr>
      <w:r>
        <w:t>или реконструкции объекта индивидуального</w:t>
      </w:r>
    </w:p>
    <w:p w:rsidR="00A01251" w:rsidRDefault="00A01251">
      <w:pPr>
        <w:pStyle w:val="ConsPlusNormal"/>
        <w:jc w:val="right"/>
      </w:pPr>
      <w:r>
        <w:t>жилищного строительства или садового дома</w:t>
      </w:r>
    </w:p>
    <w:p w:rsidR="00A01251" w:rsidRDefault="00A01251">
      <w:pPr>
        <w:pStyle w:val="ConsPlusNormal"/>
        <w:jc w:val="right"/>
      </w:pPr>
      <w:r>
        <w:t>параметров объекта индивидуального</w:t>
      </w:r>
    </w:p>
    <w:p w:rsidR="00A01251" w:rsidRDefault="00A01251">
      <w:pPr>
        <w:pStyle w:val="ConsPlusNormal"/>
        <w:jc w:val="right"/>
      </w:pPr>
      <w:r>
        <w:t>жилищного строительства или садового дома</w:t>
      </w:r>
    </w:p>
    <w:p w:rsidR="00A01251" w:rsidRDefault="00A01251">
      <w:pPr>
        <w:pStyle w:val="ConsPlusNormal"/>
        <w:jc w:val="right"/>
      </w:pPr>
      <w:r>
        <w:t>установленным параметрам и допустимости</w:t>
      </w:r>
    </w:p>
    <w:p w:rsidR="00A01251" w:rsidRDefault="00A01251">
      <w:pPr>
        <w:pStyle w:val="ConsPlusNormal"/>
        <w:jc w:val="right"/>
      </w:pPr>
      <w:r>
        <w:t>размещения объекта индивидуального</w:t>
      </w:r>
    </w:p>
    <w:p w:rsidR="00A01251" w:rsidRDefault="00A01251">
      <w:pPr>
        <w:pStyle w:val="ConsPlusNormal"/>
        <w:jc w:val="right"/>
      </w:pPr>
      <w:r>
        <w:t>жилищного строительства или садового дома</w:t>
      </w:r>
    </w:p>
    <w:p w:rsidR="00A01251" w:rsidRDefault="00A01251">
      <w:pPr>
        <w:pStyle w:val="ConsPlusNormal"/>
        <w:jc w:val="right"/>
      </w:pPr>
      <w:r>
        <w:t>на земельном участке, уведомления</w:t>
      </w:r>
    </w:p>
    <w:p w:rsidR="00A01251" w:rsidRDefault="00A01251">
      <w:pPr>
        <w:pStyle w:val="ConsPlusNormal"/>
        <w:jc w:val="right"/>
      </w:pPr>
      <w:r>
        <w:t>о несоответствии указанных в уведомлении</w:t>
      </w:r>
    </w:p>
    <w:p w:rsidR="00A01251" w:rsidRDefault="00A01251">
      <w:pPr>
        <w:pStyle w:val="ConsPlusNormal"/>
        <w:jc w:val="right"/>
      </w:pPr>
      <w:r>
        <w:t>о планируемых строительстве или</w:t>
      </w:r>
    </w:p>
    <w:p w:rsidR="00A01251" w:rsidRDefault="00A01251">
      <w:pPr>
        <w:pStyle w:val="ConsPlusNormal"/>
        <w:jc w:val="right"/>
      </w:pPr>
      <w:r>
        <w:t>реконструкции объекта индивидуального</w:t>
      </w:r>
    </w:p>
    <w:p w:rsidR="00A01251" w:rsidRDefault="00A01251">
      <w:pPr>
        <w:pStyle w:val="ConsPlusNormal"/>
        <w:jc w:val="right"/>
      </w:pPr>
      <w:r>
        <w:t>жилищного строительства или садового дома</w:t>
      </w:r>
    </w:p>
    <w:p w:rsidR="00A01251" w:rsidRDefault="00A01251">
      <w:pPr>
        <w:pStyle w:val="ConsPlusNormal"/>
        <w:jc w:val="right"/>
      </w:pPr>
      <w:r>
        <w:t>параметров объекта индивидуального</w:t>
      </w:r>
    </w:p>
    <w:p w:rsidR="00A01251" w:rsidRDefault="00A01251">
      <w:pPr>
        <w:pStyle w:val="ConsPlusNormal"/>
        <w:jc w:val="right"/>
      </w:pPr>
      <w:r>
        <w:t>жилищного строительства или садового</w:t>
      </w:r>
    </w:p>
    <w:p w:rsidR="00A01251" w:rsidRDefault="00A01251">
      <w:pPr>
        <w:pStyle w:val="ConsPlusNormal"/>
        <w:jc w:val="right"/>
      </w:pPr>
      <w:r>
        <w:t>дома установленным параметрам и (или)</w:t>
      </w:r>
    </w:p>
    <w:p w:rsidR="00A01251" w:rsidRDefault="00A01251">
      <w:pPr>
        <w:pStyle w:val="ConsPlusNormal"/>
        <w:jc w:val="right"/>
      </w:pPr>
      <w:r>
        <w:t>недопустимости размещения объекта</w:t>
      </w:r>
    </w:p>
    <w:p w:rsidR="00A01251" w:rsidRDefault="00A01251">
      <w:pPr>
        <w:pStyle w:val="ConsPlusNormal"/>
        <w:jc w:val="right"/>
      </w:pPr>
      <w:r>
        <w:t>индивидуального жилищного строительства</w:t>
      </w:r>
    </w:p>
    <w:p w:rsidR="00A01251" w:rsidRDefault="00A01251">
      <w:pPr>
        <w:pStyle w:val="ConsPlusNormal"/>
        <w:jc w:val="right"/>
      </w:pPr>
      <w:r>
        <w:t>или садового дома на земельном участке"</w:t>
      </w: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Title"/>
        <w:jc w:val="center"/>
      </w:pPr>
      <w:bookmarkStart w:id="11" w:name="P682"/>
      <w:bookmarkEnd w:id="11"/>
      <w:r>
        <w:t>БЛОК-СХЕМА</w:t>
      </w:r>
    </w:p>
    <w:p w:rsidR="00A01251" w:rsidRDefault="00A01251">
      <w:pPr>
        <w:pStyle w:val="ConsPlusTitle"/>
        <w:jc w:val="center"/>
      </w:pPr>
      <w:r>
        <w:t>прохождения административных процедур при предоставлении</w:t>
      </w:r>
    </w:p>
    <w:p w:rsidR="00A01251" w:rsidRDefault="00A01251">
      <w:pPr>
        <w:pStyle w:val="ConsPlusTitle"/>
        <w:jc w:val="center"/>
      </w:pPr>
      <w:r>
        <w:t>муниципальной услуги "Подготовка и направление уведомления</w:t>
      </w:r>
    </w:p>
    <w:p w:rsidR="00A01251" w:rsidRDefault="00A01251">
      <w:pPr>
        <w:pStyle w:val="ConsPlusTitle"/>
        <w:jc w:val="center"/>
      </w:pPr>
      <w:r>
        <w:t>о соответствии указанных в уведомлении о планируемых</w:t>
      </w:r>
    </w:p>
    <w:p w:rsidR="00A01251" w:rsidRDefault="00A01251">
      <w:pPr>
        <w:pStyle w:val="ConsPlusTitle"/>
        <w:jc w:val="center"/>
      </w:pPr>
      <w:r>
        <w:t>строительстве или реконструкции объекта индивидуального</w:t>
      </w:r>
    </w:p>
    <w:p w:rsidR="00A01251" w:rsidRDefault="00A01251">
      <w:pPr>
        <w:pStyle w:val="ConsPlusTitle"/>
        <w:jc w:val="center"/>
      </w:pPr>
      <w:r>
        <w:t>жилищного строительства или садового дома параметров объекта</w:t>
      </w:r>
    </w:p>
    <w:p w:rsidR="00A01251" w:rsidRDefault="00A01251">
      <w:pPr>
        <w:pStyle w:val="ConsPlusTitle"/>
        <w:jc w:val="center"/>
      </w:pPr>
      <w:r>
        <w:t>индивидуального жилищного строительства или садового дома</w:t>
      </w:r>
    </w:p>
    <w:p w:rsidR="00A01251" w:rsidRDefault="00A01251">
      <w:pPr>
        <w:pStyle w:val="ConsPlusTitle"/>
        <w:jc w:val="center"/>
      </w:pPr>
      <w:r>
        <w:t>установленным параметрам и допустимости размещения объекта</w:t>
      </w:r>
    </w:p>
    <w:p w:rsidR="00A01251" w:rsidRDefault="00A01251">
      <w:pPr>
        <w:pStyle w:val="ConsPlusTitle"/>
        <w:jc w:val="center"/>
      </w:pPr>
      <w:r>
        <w:t>индивидуального жилищного строительства или садового дома</w:t>
      </w:r>
    </w:p>
    <w:p w:rsidR="00A01251" w:rsidRDefault="00A01251">
      <w:pPr>
        <w:pStyle w:val="ConsPlusTitle"/>
        <w:jc w:val="center"/>
      </w:pPr>
      <w:r>
        <w:t>на земельном участке, уведомления о несоответствии указанных</w:t>
      </w:r>
    </w:p>
    <w:p w:rsidR="00A01251" w:rsidRDefault="00A01251">
      <w:pPr>
        <w:pStyle w:val="ConsPlusTitle"/>
        <w:jc w:val="center"/>
      </w:pPr>
      <w:r>
        <w:t>в уведомлении о планируемых строительстве или реконструкции</w:t>
      </w:r>
    </w:p>
    <w:p w:rsidR="00A01251" w:rsidRDefault="00A01251">
      <w:pPr>
        <w:pStyle w:val="ConsPlusTitle"/>
        <w:jc w:val="center"/>
      </w:pPr>
      <w:r>
        <w:t>объекта индивидуального жилищного строительства или садового</w:t>
      </w:r>
    </w:p>
    <w:p w:rsidR="00A01251" w:rsidRDefault="00A01251">
      <w:pPr>
        <w:pStyle w:val="ConsPlusTitle"/>
        <w:jc w:val="center"/>
      </w:pPr>
      <w:r>
        <w:t>дома параметров объекта индивидуального жилищного</w:t>
      </w:r>
    </w:p>
    <w:p w:rsidR="00A01251" w:rsidRDefault="00A01251">
      <w:pPr>
        <w:pStyle w:val="ConsPlusTitle"/>
        <w:jc w:val="center"/>
      </w:pPr>
      <w:r>
        <w:t>строительства или садового дома установленным параметрам</w:t>
      </w:r>
    </w:p>
    <w:p w:rsidR="00A01251" w:rsidRDefault="00A01251">
      <w:pPr>
        <w:pStyle w:val="ConsPlusTitle"/>
        <w:jc w:val="center"/>
      </w:pPr>
      <w:r>
        <w:t>и (или) недопустимости размещения объекта индивидуального</w:t>
      </w:r>
    </w:p>
    <w:p w:rsidR="00A01251" w:rsidRDefault="00A01251">
      <w:pPr>
        <w:pStyle w:val="ConsPlusTitle"/>
        <w:jc w:val="center"/>
      </w:pPr>
      <w:r>
        <w:t>жилищного строительства или садового дома на земельном</w:t>
      </w:r>
    </w:p>
    <w:p w:rsidR="00A01251" w:rsidRDefault="00A01251">
      <w:pPr>
        <w:pStyle w:val="ConsPlusTitle"/>
        <w:jc w:val="center"/>
      </w:pPr>
      <w:r>
        <w:t>участке"</w:t>
      </w:r>
    </w:p>
    <w:p w:rsidR="00A01251" w:rsidRDefault="00A012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5"/>
        <w:gridCol w:w="363"/>
        <w:gridCol w:w="4479"/>
      </w:tblGrid>
      <w:tr w:rsidR="00A01251">
        <w:tc>
          <w:tcPr>
            <w:tcW w:w="90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51" w:rsidRDefault="00A01251">
            <w:pPr>
              <w:pStyle w:val="ConsPlusNormal"/>
              <w:jc w:val="center"/>
            </w:pPr>
            <w:r>
              <w:t>Прием, регистрация Уведомления с прилагаемыми к нему документами - не более 1 рабочего дня</w:t>
            </w:r>
          </w:p>
        </w:tc>
      </w:tr>
      <w:tr w:rsidR="00A01251">
        <w:tblPrEx>
          <w:tblBorders>
            <w:left w:val="nil"/>
            <w:right w:val="nil"/>
          </w:tblBorders>
        </w:tblPrEx>
        <w:tc>
          <w:tcPr>
            <w:tcW w:w="9037" w:type="dxa"/>
            <w:gridSpan w:val="3"/>
            <w:tcBorders>
              <w:left w:val="nil"/>
              <w:right w:val="nil"/>
            </w:tcBorders>
            <w:vAlign w:val="center"/>
          </w:tcPr>
          <w:p w:rsidR="00A01251" w:rsidRDefault="00A01251">
            <w:pPr>
              <w:pStyle w:val="ConsPlusNormal"/>
              <w:jc w:val="center"/>
            </w:pPr>
            <w:r w:rsidRPr="00BB09D3">
              <w:rPr>
                <w:position w:val="-6"/>
              </w:rPr>
              <w:pict>
                <v:shape id="_x0000_i1025" style="width:11.8pt;height:17.2pt" coordsize="" o:spt="100" adj="0,,0" path="" filled="f" stroked="f">
                  <v:stroke joinstyle="miter"/>
                  <v:imagedata r:id="rId52" o:title="base_23920_136071_32768"/>
                  <v:formulas/>
                  <v:path o:connecttype="segments"/>
                </v:shape>
              </w:pict>
            </w:r>
          </w:p>
        </w:tc>
      </w:tr>
      <w:tr w:rsidR="00A01251">
        <w:tc>
          <w:tcPr>
            <w:tcW w:w="90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51" w:rsidRDefault="00A01251">
            <w:pPr>
              <w:pStyle w:val="ConsPlusNormal"/>
              <w:jc w:val="center"/>
            </w:pPr>
            <w:r>
              <w:lastRenderedPageBreak/>
              <w:t>Проверка представленного Уведомления с прилагаемыми к нему документами:</w:t>
            </w:r>
          </w:p>
          <w:p w:rsidR="00A01251" w:rsidRDefault="00A01251">
            <w:pPr>
              <w:pStyle w:val="ConsPlusNormal"/>
              <w:jc w:val="center"/>
            </w:pPr>
            <w:r>
              <w:t>на наличие оснований для возврата Уведомления без рассмотрения с прилагаемыми к нему документами;</w:t>
            </w:r>
          </w:p>
          <w:p w:rsidR="00A01251" w:rsidRDefault="00A01251">
            <w:pPr>
              <w:pStyle w:val="ConsPlusNormal"/>
              <w:jc w:val="center"/>
            </w:pPr>
            <w:r>
              <w:t>на соответствие требованиям законодательства, подготовка и направление межведомственного запроса документов, необходимых в соответствии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Уведомления о соответствии/несоответствии - не более 4 рабочих дней</w:t>
            </w:r>
          </w:p>
        </w:tc>
      </w:tr>
      <w:tr w:rsidR="00A01251">
        <w:tblPrEx>
          <w:tblBorders>
            <w:left w:val="nil"/>
            <w:right w:val="nil"/>
          </w:tblBorders>
        </w:tblPrEx>
        <w:tc>
          <w:tcPr>
            <w:tcW w:w="4195" w:type="dxa"/>
            <w:tcBorders>
              <w:left w:val="nil"/>
              <w:right w:val="nil"/>
            </w:tcBorders>
            <w:vAlign w:val="center"/>
          </w:tcPr>
          <w:p w:rsidR="00A01251" w:rsidRDefault="00A01251">
            <w:pPr>
              <w:pStyle w:val="ConsPlusNormal"/>
              <w:jc w:val="center"/>
            </w:pPr>
            <w:r w:rsidRPr="00BB09D3">
              <w:rPr>
                <w:position w:val="-6"/>
              </w:rPr>
              <w:pict>
                <v:shape id="_x0000_i1026" style="width:11.8pt;height:17.2pt" coordsize="" o:spt="100" adj="0,,0" path="" filled="f" stroked="f">
                  <v:stroke joinstyle="miter"/>
                  <v:imagedata r:id="rId52" o:title="base_23920_136071_32769"/>
                  <v:formulas/>
                  <v:path o:connecttype="segments"/>
                </v:shape>
              </w:pict>
            </w: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vAlign w:val="center"/>
          </w:tcPr>
          <w:p w:rsidR="00A01251" w:rsidRDefault="00A01251">
            <w:pPr>
              <w:pStyle w:val="ConsPlusNormal"/>
            </w:pPr>
          </w:p>
        </w:tc>
        <w:tc>
          <w:tcPr>
            <w:tcW w:w="4479" w:type="dxa"/>
            <w:tcBorders>
              <w:left w:val="nil"/>
              <w:right w:val="nil"/>
            </w:tcBorders>
            <w:vAlign w:val="center"/>
          </w:tcPr>
          <w:p w:rsidR="00A01251" w:rsidRDefault="00A01251">
            <w:pPr>
              <w:pStyle w:val="ConsPlusNormal"/>
              <w:jc w:val="center"/>
            </w:pPr>
            <w:r w:rsidRPr="00BB09D3">
              <w:rPr>
                <w:position w:val="-6"/>
              </w:rPr>
              <w:pict>
                <v:shape id="_x0000_i1027" style="width:11.8pt;height:17.2pt" coordsize="" o:spt="100" adj="0,,0" path="" filled="f" stroked="f">
                  <v:stroke joinstyle="miter"/>
                  <v:imagedata r:id="rId52" o:title="base_23920_136071_32770"/>
                  <v:formulas/>
                  <v:path o:connecttype="segments"/>
                </v:shape>
              </w:pict>
            </w:r>
          </w:p>
        </w:tc>
      </w:tr>
      <w:tr w:rsidR="00A01251">
        <w:tblPrEx>
          <w:tblBorders>
            <w:insideV w:val="single" w:sz="4" w:space="0" w:color="auto"/>
          </w:tblBorders>
        </w:tblPrEx>
        <w:tc>
          <w:tcPr>
            <w:tcW w:w="4195" w:type="dxa"/>
            <w:vAlign w:val="center"/>
          </w:tcPr>
          <w:p w:rsidR="00A01251" w:rsidRDefault="00A01251">
            <w:pPr>
              <w:pStyle w:val="ConsPlusNormal"/>
              <w:jc w:val="center"/>
            </w:pPr>
            <w:r>
              <w:t>Проект Уведомления о соответствии</w:t>
            </w:r>
          </w:p>
        </w:tc>
        <w:tc>
          <w:tcPr>
            <w:tcW w:w="363" w:type="dxa"/>
            <w:tcBorders>
              <w:top w:val="nil"/>
              <w:bottom w:val="nil"/>
            </w:tcBorders>
            <w:vAlign w:val="center"/>
          </w:tcPr>
          <w:p w:rsidR="00A01251" w:rsidRDefault="00A01251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A01251" w:rsidRDefault="00A01251">
            <w:pPr>
              <w:pStyle w:val="ConsPlusNormal"/>
              <w:jc w:val="center"/>
            </w:pPr>
            <w:r>
              <w:t>Проект Уведомления о несоответствии</w:t>
            </w:r>
          </w:p>
        </w:tc>
      </w:tr>
      <w:tr w:rsidR="00A01251">
        <w:tblPrEx>
          <w:tblBorders>
            <w:left w:val="nil"/>
            <w:right w:val="nil"/>
          </w:tblBorders>
        </w:tblPrEx>
        <w:tc>
          <w:tcPr>
            <w:tcW w:w="4195" w:type="dxa"/>
            <w:tcBorders>
              <w:left w:val="nil"/>
              <w:right w:val="nil"/>
            </w:tcBorders>
            <w:vAlign w:val="center"/>
          </w:tcPr>
          <w:p w:rsidR="00A01251" w:rsidRDefault="00A01251">
            <w:pPr>
              <w:pStyle w:val="ConsPlusNormal"/>
              <w:jc w:val="center"/>
            </w:pPr>
            <w:r w:rsidRPr="00BB09D3">
              <w:rPr>
                <w:position w:val="-6"/>
              </w:rPr>
              <w:pict>
                <v:shape id="_x0000_i1028" style="width:11.8pt;height:17.2pt" coordsize="" o:spt="100" adj="0,,0" path="" filled="f" stroked="f">
                  <v:stroke joinstyle="miter"/>
                  <v:imagedata r:id="rId52" o:title="base_23920_136071_32771"/>
                  <v:formulas/>
                  <v:path o:connecttype="segments"/>
                </v:shape>
              </w:pic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vAlign w:val="center"/>
          </w:tcPr>
          <w:p w:rsidR="00A01251" w:rsidRDefault="00A01251">
            <w:pPr>
              <w:pStyle w:val="ConsPlusNormal"/>
            </w:pPr>
          </w:p>
        </w:tc>
        <w:tc>
          <w:tcPr>
            <w:tcW w:w="4479" w:type="dxa"/>
            <w:tcBorders>
              <w:left w:val="nil"/>
              <w:right w:val="nil"/>
            </w:tcBorders>
            <w:vAlign w:val="center"/>
          </w:tcPr>
          <w:p w:rsidR="00A01251" w:rsidRDefault="00A01251">
            <w:pPr>
              <w:pStyle w:val="ConsPlusNormal"/>
              <w:jc w:val="center"/>
            </w:pPr>
            <w:r w:rsidRPr="00BB09D3">
              <w:rPr>
                <w:position w:val="-6"/>
              </w:rPr>
              <w:pict>
                <v:shape id="_x0000_i1029" style="width:11.8pt;height:17.2pt" coordsize="" o:spt="100" adj="0,,0" path="" filled="f" stroked="f">
                  <v:stroke joinstyle="miter"/>
                  <v:imagedata r:id="rId52" o:title="base_23920_136071_32772"/>
                  <v:formulas/>
                  <v:path o:connecttype="segments"/>
                </v:shape>
              </w:pict>
            </w:r>
          </w:p>
        </w:tc>
      </w:tr>
      <w:tr w:rsidR="00A01251">
        <w:tc>
          <w:tcPr>
            <w:tcW w:w="90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51" w:rsidRDefault="00A01251">
            <w:pPr>
              <w:pStyle w:val="ConsPlusNormal"/>
              <w:jc w:val="center"/>
            </w:pPr>
            <w:r>
              <w:t>Подписание Уведомления о соответствии/несоответствии - не более 1 рабочего дня</w:t>
            </w:r>
          </w:p>
        </w:tc>
      </w:tr>
      <w:tr w:rsidR="00A01251">
        <w:tblPrEx>
          <w:tblBorders>
            <w:left w:val="nil"/>
            <w:right w:val="nil"/>
          </w:tblBorders>
        </w:tblPrEx>
        <w:tc>
          <w:tcPr>
            <w:tcW w:w="9037" w:type="dxa"/>
            <w:gridSpan w:val="3"/>
            <w:tcBorders>
              <w:left w:val="nil"/>
              <w:right w:val="nil"/>
            </w:tcBorders>
            <w:vAlign w:val="center"/>
          </w:tcPr>
          <w:p w:rsidR="00A01251" w:rsidRDefault="00A01251">
            <w:pPr>
              <w:pStyle w:val="ConsPlusNormal"/>
              <w:jc w:val="center"/>
            </w:pPr>
            <w:r w:rsidRPr="00BB09D3">
              <w:rPr>
                <w:position w:val="-6"/>
              </w:rPr>
              <w:pict>
                <v:shape id="_x0000_i1030" style="width:11.8pt;height:17.2pt" coordsize="" o:spt="100" adj="0,,0" path="" filled="f" stroked="f">
                  <v:stroke joinstyle="miter"/>
                  <v:imagedata r:id="rId52" o:title="base_23920_136071_32773"/>
                  <v:formulas/>
                  <v:path o:connecttype="segments"/>
                </v:shape>
              </w:pict>
            </w:r>
          </w:p>
        </w:tc>
      </w:tr>
      <w:tr w:rsidR="00A01251">
        <w:tc>
          <w:tcPr>
            <w:tcW w:w="90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51" w:rsidRDefault="00A01251">
            <w:pPr>
              <w:pStyle w:val="ConsPlusNormal"/>
              <w:jc w:val="center"/>
            </w:pPr>
            <w:r>
              <w:t>Направление Уведомления о соответствии/несоответствии - не более 1 рабочего дня</w:t>
            </w:r>
          </w:p>
        </w:tc>
      </w:tr>
    </w:tbl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jc w:val="both"/>
      </w:pPr>
    </w:p>
    <w:p w:rsidR="00A01251" w:rsidRDefault="00A012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6E4B" w:rsidRDefault="00D96E4B"/>
    <w:sectPr w:rsidR="00D96E4B" w:rsidSect="00A2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A01251"/>
    <w:rsid w:val="00A01251"/>
    <w:rsid w:val="00D9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1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1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1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1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01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1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12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DB0C6A04AB5C2357E6EA6D924EEEDC7DE1630A299F7CC7966C12F3CD26864895927224FB952AE33BEBC0BCF4E81DE95D5E306B5CFFF618A8093114d0g1E" TargetMode="External"/><Relationship Id="rId18" Type="http://schemas.openxmlformats.org/officeDocument/2006/relationships/hyperlink" Target="consultantplus://offline/ref=10DB0C6A04AB5C2357E6F4608422B3D776EE3C0E2D9F7397C33814A49276801DC7D22C7DB9D139E239F5C2B4F7dEg3E" TargetMode="External"/><Relationship Id="rId26" Type="http://schemas.openxmlformats.org/officeDocument/2006/relationships/hyperlink" Target="consultantplus://offline/ref=10DB0C6A04AB5C2357E6EA6D924EEEDC7DE1630A299F78C39A6F12F3CD26864895927224FB952AE33BEBC0B6F5E81DE95D5E306B5CFFF618A8093114d0g1E" TargetMode="External"/><Relationship Id="rId39" Type="http://schemas.openxmlformats.org/officeDocument/2006/relationships/hyperlink" Target="consultantplus://offline/ref=10DB0C6A04AB5C2357E6F4608422B3D776EE3F072B9C7397C33814A49276801DD5D27472BDD827E96FBA84E1F8E249A6190923685CE3dFg6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DB0C6A04AB5C2357E6F4608422B3D776E93C07209F7397C33814A49276801DC7D22C7DB9D139E239F5C2B4F7dEg3E" TargetMode="External"/><Relationship Id="rId34" Type="http://schemas.openxmlformats.org/officeDocument/2006/relationships/hyperlink" Target="consultantplus://offline/ref=10DB0C6A04AB5C2357E6EA6D924EEEDC7DE1630A299F7CC7966C12F3CD26864895927224FB952AE33BEBC1BCF1E81DE95D5E306B5CFFF618A8093114d0g1E" TargetMode="External"/><Relationship Id="rId42" Type="http://schemas.openxmlformats.org/officeDocument/2006/relationships/hyperlink" Target="consultantplus://offline/ref=10DB0C6A04AB5C2357E6EA6D924EEEDC7DE1630A299F7CC7966C12F3CD26864895927224FB952AE33BEBC1BDF1E81DE95D5E306B5CFFF618A8093114d0g1E" TargetMode="External"/><Relationship Id="rId47" Type="http://schemas.openxmlformats.org/officeDocument/2006/relationships/hyperlink" Target="consultantplus://offline/ref=10DB0C6A04AB5C2357E6F4608422B3D776EE3F072B9C7397C33814A49276801DC7D22C7DB9D139E239F5C2B4F7dEg3E" TargetMode="External"/><Relationship Id="rId50" Type="http://schemas.openxmlformats.org/officeDocument/2006/relationships/hyperlink" Target="consultantplus://offline/ref=10DB0C6A04AB5C2357E6EA6D924EEEDC7DE1630A299F7CC7966C12F3CD26864895927224FB952AE33BEBC2B4F6E81DE95D5E306B5CFFF618A8093114d0g1E" TargetMode="External"/><Relationship Id="rId7" Type="http://schemas.openxmlformats.org/officeDocument/2006/relationships/hyperlink" Target="consultantplus://offline/ref=10DB0C6A04AB5C2357E6EA6D924EEEDC7DE1630A299F7CC7966C12F3CD26864895927224FB952AE33BEBC0B4FDE81DE95D5E306B5CFFF618A8093114d0g1E" TargetMode="External"/><Relationship Id="rId12" Type="http://schemas.openxmlformats.org/officeDocument/2006/relationships/hyperlink" Target="consultantplus://offline/ref=10DB0C6A04AB5C2357E6F4608422B3D776EA3A002D947397C33814A49276801DD5D27471B8D126E23EE094E5B1B644B919153D6842E3F618dBg6E" TargetMode="External"/><Relationship Id="rId17" Type="http://schemas.openxmlformats.org/officeDocument/2006/relationships/hyperlink" Target="consultantplus://offline/ref=10DB0C6A04AB5C2357E6F4608422B3D776E8340621947397C33814A49276801DC7D22C7DB9D139E239F5C2B4F7dEg3E" TargetMode="External"/><Relationship Id="rId25" Type="http://schemas.openxmlformats.org/officeDocument/2006/relationships/hyperlink" Target="consultantplus://offline/ref=10DB0C6A04AB5C2357E6F4608422B3D776EE3F072B987397C33814A49276801DD5D27474BBDA73B37FBECDB5F5FD49BA07093D68d5gCE" TargetMode="External"/><Relationship Id="rId33" Type="http://schemas.openxmlformats.org/officeDocument/2006/relationships/hyperlink" Target="consultantplus://offline/ref=10DB0C6A04AB5C2357E6EA6D924EEEDC7DE1630A299F7CC7966C12F3CD26864895927224FB952AE33BEBC1BCF6E81DE95D5E306B5CFFF618A8093114d0g1E" TargetMode="External"/><Relationship Id="rId38" Type="http://schemas.openxmlformats.org/officeDocument/2006/relationships/hyperlink" Target="consultantplus://offline/ref=10DB0C6A04AB5C2357E6F4608422B3D776EE3F072B9C7397C33814A49276801DD5D27472BDD927E96FBA84E1F8E249A6190923685CE3dFg6E" TargetMode="External"/><Relationship Id="rId46" Type="http://schemas.openxmlformats.org/officeDocument/2006/relationships/hyperlink" Target="consultantplus://offline/ref=10DB0C6A04AB5C2357E6EA6D924EEEDC7DE1630A299F7CC7966C12F3CD26864895927224FB952AE33BEBC2B4F4E81DE95D5E306B5CFFF618A8093114d0g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DB0C6A04AB5C2357E6F4608422B3D776EE3F072B9D7397C33814A49276801DC7D22C7DB9D139E239F5C2B4F7dEg3E" TargetMode="External"/><Relationship Id="rId20" Type="http://schemas.openxmlformats.org/officeDocument/2006/relationships/hyperlink" Target="consultantplus://offline/ref=10DB0C6A04AB5C2357E6F4608422B3D776EE3F072B987397C33814A49276801DD5D27471B8D127EB3FE094E5B1B644B919153D6842E3F618dBg6E" TargetMode="External"/><Relationship Id="rId29" Type="http://schemas.openxmlformats.org/officeDocument/2006/relationships/hyperlink" Target="consultantplus://offline/ref=10DB0C6A04AB5C2357E6F4608422B3D776EE3F072B9C7397C33814A49276801DD5D27472BDD927E96FBA84E1F8E249A6190923685CE3dFg6E" TargetMode="External"/><Relationship Id="rId41" Type="http://schemas.openxmlformats.org/officeDocument/2006/relationships/hyperlink" Target="consultantplus://offline/ref=10DB0C6A04AB5C2357E6EA6D924EEEDC7DE1630A299F7CC7966C12F3CD26864895927224FB952AE33BEBC1BDF4E81DE95D5E306B5CFFF618A8093114d0g1E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DB0C6A04AB5C2357E6F4608422B3D776EE3F072B987397C33814A49276801DD5D27471B8D127EB3FE094E5B1B644B919153D6842E3F618dBg6E" TargetMode="External"/><Relationship Id="rId11" Type="http://schemas.openxmlformats.org/officeDocument/2006/relationships/hyperlink" Target="consultantplus://offline/ref=10DB0C6A04AB5C2357E6F4608422B3D776EA3A002D947397C33814A49276801DD5D27471B8D127E33CE094E5B1B644B919153D6842E3F618dBg6E" TargetMode="External"/><Relationship Id="rId24" Type="http://schemas.openxmlformats.org/officeDocument/2006/relationships/hyperlink" Target="consultantplus://offline/ref=10DB0C6A04AB5C2357E6EA6D924EEEDC7DE1630A299F7BC49A6C12F3CD26864895927224FB952AE33BEBC2B2F2E81DE95D5E306B5CFFF618A8093114d0g1E" TargetMode="External"/><Relationship Id="rId32" Type="http://schemas.openxmlformats.org/officeDocument/2006/relationships/hyperlink" Target="consultantplus://offline/ref=10DB0C6A04AB5C2357E6F4608422B3D776EE3F072B9C7397C33814A49276801DC7D22C7DB9D139E239F5C2B4F7dEg3E" TargetMode="External"/><Relationship Id="rId37" Type="http://schemas.openxmlformats.org/officeDocument/2006/relationships/hyperlink" Target="consultantplus://offline/ref=10DB0C6A04AB5C2357E6EA6D924EEEDC7DE1630A299F7CC7966C12F3CD26864895927224FB952AE33BEBC1BDF5E81DE95D5E306B5CFFF618A8093114d0g1E" TargetMode="External"/><Relationship Id="rId40" Type="http://schemas.openxmlformats.org/officeDocument/2006/relationships/hyperlink" Target="consultantplus://offline/ref=10DB0C6A04AB5C2357E6F4608422B3D776EE3F072B9C7397C33814A49276801DD5D27472BDD826E96FBA84E1F8E249A6190923685CE3dFg6E" TargetMode="External"/><Relationship Id="rId45" Type="http://schemas.openxmlformats.org/officeDocument/2006/relationships/hyperlink" Target="consultantplus://offline/ref=10DB0C6A04AB5C2357E6EA6D924EEEDC7DE1630A299F7CC7966C12F3CD26864895927224FB952AE33BEBC2B4F5E81DE95D5E306B5CFFF618A8093114d0g1E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10DB0C6A04AB5C2357E6EA6D924EEEDC7DE1630A299F7CC7966C12F3CD26864895927224FB952AE33BEBC0B4F0E81DE95D5E306B5CFFF618A8093114d0g1E" TargetMode="External"/><Relationship Id="rId15" Type="http://schemas.openxmlformats.org/officeDocument/2006/relationships/hyperlink" Target="consultantplus://offline/ref=10DB0C6A04AB5C2357E6F4608422B3D776EE3D042A997397C33814A49276801DC7D22C7DB9D139E239F5C2B4F7dEg3E" TargetMode="External"/><Relationship Id="rId23" Type="http://schemas.openxmlformats.org/officeDocument/2006/relationships/hyperlink" Target="consultantplus://offline/ref=10DB0C6A04AB5C2357E6F4608422B3D776EA3A002D947397C33814A49276801DC7D22C7DB9D139E239F5C2B4F7dEg3E" TargetMode="External"/><Relationship Id="rId28" Type="http://schemas.openxmlformats.org/officeDocument/2006/relationships/hyperlink" Target="consultantplus://offline/ref=10DB0C6A04AB5C2357E6F4608422B3D776EE3F072B987397C33814A49276801DD5D27472B1D12CB66AAF95B9F4E357B81B153F6A5EdEg1E" TargetMode="External"/><Relationship Id="rId36" Type="http://schemas.openxmlformats.org/officeDocument/2006/relationships/hyperlink" Target="consultantplus://offline/ref=10DB0C6A04AB5C2357E6EA6D924EEEDC7DE1630A299F7CC7966C12F3CD26864895927224FB952AE33BEBC1BCFDE81DE95D5E306B5CFFF618A8093114d0g1E" TargetMode="External"/><Relationship Id="rId49" Type="http://schemas.openxmlformats.org/officeDocument/2006/relationships/hyperlink" Target="consultantplus://offline/ref=10DB0C6A04AB5C2357E6EA6D924EEEDC7DE1630A299F7CC7966C12F3CD26864895927224FB952AE33BEBC2B4F7E81DE95D5E306B5CFFF618A8093114d0g1E" TargetMode="External"/><Relationship Id="rId10" Type="http://schemas.openxmlformats.org/officeDocument/2006/relationships/hyperlink" Target="consultantplus://offline/ref=10DB0C6A04AB5C2357E6F4608422B3D776EE3F072B9C7397C33814A49276801DD5D27471B8D127E23CE094E5B1B644B919153D6842E3F618dBg6E" TargetMode="External"/><Relationship Id="rId19" Type="http://schemas.openxmlformats.org/officeDocument/2006/relationships/hyperlink" Target="consultantplus://offline/ref=10DB0C6A04AB5C2357E6F4608422B3D776E834042D947397C33814A49276801DC7D22C7DB9D139E239F5C2B4F7dEg3E" TargetMode="External"/><Relationship Id="rId31" Type="http://schemas.openxmlformats.org/officeDocument/2006/relationships/hyperlink" Target="consultantplus://offline/ref=10DB0C6A04AB5C2357E6F4608422B3D776EE3F072B9C7397C33814A49276801DD5D27472BDD823E96FBA84E1F8E249A6190923685CE3dFg6E" TargetMode="External"/><Relationship Id="rId44" Type="http://schemas.openxmlformats.org/officeDocument/2006/relationships/hyperlink" Target="consultantplus://offline/ref=10DB0C6A04AB5C2357E6EA6D924EEEDC7DE1630A299F7CC7966C12F3CD26864895927224FB952AE33BEBC1BDFCE81DE95D5E306B5CFFF618A8093114d0g1E" TargetMode="External"/><Relationship Id="rId52" Type="http://schemas.openxmlformats.org/officeDocument/2006/relationships/image" Target="media/image1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DB0C6A04AB5C2357E6EA6D924EEEDC7DE1630A299F7CC7966C12F3CD26864895927224FB952AE33BEBC0B6F2E81DE95D5E306B5CFFF618A8093114d0g1E" TargetMode="External"/><Relationship Id="rId14" Type="http://schemas.openxmlformats.org/officeDocument/2006/relationships/hyperlink" Target="consultantplus://offline/ref=10DB0C6A04AB5C2357E6F4608422B3D776EE3F072B9C7397C33814A49276801DC7D22C7DB9D139E239F5C2B4F7dEg3E" TargetMode="External"/><Relationship Id="rId22" Type="http://schemas.openxmlformats.org/officeDocument/2006/relationships/hyperlink" Target="consultantplus://offline/ref=10DB0C6A04AB5C2357E6F4608422B3D776EB3C0F2B9C7397C33814A49276801DC7D22C7DB9D139E239F5C2B4F7dEg3E" TargetMode="External"/><Relationship Id="rId27" Type="http://schemas.openxmlformats.org/officeDocument/2006/relationships/hyperlink" Target="consultantplus://offline/ref=10DB0C6A04AB5C2357E6F4608422B3D776EE3F072B987397C33814A49276801DD5D27474BBDA73B37FBECDB5F5FD49BA07093D68d5gCE" TargetMode="External"/><Relationship Id="rId30" Type="http://schemas.openxmlformats.org/officeDocument/2006/relationships/hyperlink" Target="consultantplus://offline/ref=10DB0C6A04AB5C2357E6F4608422B3D776EE3F072B9C7397C33814A49276801DD5D27472BDD824E96FBA84E1F8E249A6190923685CE3dFg6E" TargetMode="External"/><Relationship Id="rId35" Type="http://schemas.openxmlformats.org/officeDocument/2006/relationships/hyperlink" Target="consultantplus://offline/ref=10DB0C6A04AB5C2357E6EA6D924EEEDC7DE1630A299F7CC7966C12F3CD26864895927224FB952AE33BEBC1BCF3E81DE95D5E306B5CFFF618A8093114d0g1E" TargetMode="External"/><Relationship Id="rId43" Type="http://schemas.openxmlformats.org/officeDocument/2006/relationships/hyperlink" Target="consultantplus://offline/ref=10DB0C6A04AB5C2357E6EA6D924EEEDC7DE1630A299F7CC7966C12F3CD26864895927224FB952AE33BEBC1BDFDE81DE95D5E306B5CFFF618A8093114d0g1E" TargetMode="External"/><Relationship Id="rId48" Type="http://schemas.openxmlformats.org/officeDocument/2006/relationships/hyperlink" Target="consultantplus://offline/ref=10DB0C6A04AB5C2357E6F4608422B3D776EE3F072B9C7397C33814A49276801DC7D22C7DB9D139E239F5C2B4F7dEg3E" TargetMode="External"/><Relationship Id="rId8" Type="http://schemas.openxmlformats.org/officeDocument/2006/relationships/hyperlink" Target="consultantplus://offline/ref=10DB0C6A04AB5C2357E6EA6D924EEEDC7DE1630A299F7CC7966C12F3CD26864895927224FB952AE33BEBC0B5F5E81DE95D5E306B5CFFF618A8093114d0g1E" TargetMode="External"/><Relationship Id="rId51" Type="http://schemas.openxmlformats.org/officeDocument/2006/relationships/hyperlink" Target="consultantplus://offline/ref=10DB0C6A04AB5C2357E6F4608422B3D776EE3F072B9C7397C33814A49276801DD5D27472BDD826E96FBA84E1F8E249A6190923685CE3dFg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10170</Words>
  <Characters>57972</Characters>
  <Application>Microsoft Office Word</Application>
  <DocSecurity>0</DocSecurity>
  <Lines>483</Lines>
  <Paragraphs>136</Paragraphs>
  <ScaleCrop>false</ScaleCrop>
  <Company>ДПиР</Company>
  <LinksUpToDate>false</LinksUpToDate>
  <CharactersWithSpaces>68006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okulova</dc:creator>
  <cp:lastModifiedBy>okulova</cp:lastModifiedBy>
  <cp:revision>1</cp:revision>
  <dcterms:created xsi:type="dcterms:W3CDTF">2020-02-10T04:32:00Z</dcterms:created>
  <dcterms:modified xsi:type="dcterms:W3CDTF">2020-02-10T04:33:00Z</dcterms:modified>
</cp:coreProperties>
</file>