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1" w:rsidRDefault="004D42A1">
      <w:pPr>
        <w:pStyle w:val="ConsPlusTitlePage"/>
      </w:pPr>
    </w:p>
    <w:p w:rsidR="004D42A1" w:rsidRDefault="004D42A1">
      <w:pPr>
        <w:pStyle w:val="ConsPlusNormal"/>
        <w:jc w:val="both"/>
        <w:outlineLvl w:val="0"/>
      </w:pPr>
    </w:p>
    <w:p w:rsidR="004D42A1" w:rsidRDefault="004D42A1">
      <w:pPr>
        <w:pStyle w:val="ConsPlusTitle"/>
        <w:jc w:val="center"/>
        <w:outlineLvl w:val="0"/>
      </w:pPr>
      <w:r>
        <w:t>АДМИНИСТРАЦИЯ ГОРОДА ПЕРМИ</w:t>
      </w:r>
    </w:p>
    <w:p w:rsidR="004D42A1" w:rsidRDefault="004D42A1">
      <w:pPr>
        <w:pStyle w:val="ConsPlusTitle"/>
        <w:jc w:val="both"/>
      </w:pPr>
    </w:p>
    <w:p w:rsidR="004D42A1" w:rsidRDefault="004D42A1">
      <w:pPr>
        <w:pStyle w:val="ConsPlusTitle"/>
        <w:jc w:val="center"/>
      </w:pPr>
      <w:r>
        <w:t>ПОСТАНОВЛЕНИЕ</w:t>
      </w:r>
    </w:p>
    <w:p w:rsidR="004D42A1" w:rsidRDefault="004D42A1">
      <w:pPr>
        <w:pStyle w:val="ConsPlusTitle"/>
        <w:jc w:val="center"/>
      </w:pPr>
      <w:r>
        <w:t>от 4 октября 2019 г. N 633</w:t>
      </w:r>
    </w:p>
    <w:p w:rsidR="004D42A1" w:rsidRDefault="004D42A1">
      <w:pPr>
        <w:pStyle w:val="ConsPlusTitle"/>
        <w:jc w:val="both"/>
      </w:pPr>
    </w:p>
    <w:p w:rsidR="004D42A1" w:rsidRDefault="004D42A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D42A1" w:rsidRDefault="004D42A1">
      <w:pPr>
        <w:pStyle w:val="ConsPlusTitle"/>
        <w:jc w:val="center"/>
      </w:pPr>
      <w:r>
        <w:t>ДЕПАРТАМЕНТОМ ЗЕМЕЛЬНЫХ ОТНОШЕНИЙ АДМИНИСТРАЦИИ ГОРОДА ПЕРМИ</w:t>
      </w:r>
    </w:p>
    <w:p w:rsidR="004D42A1" w:rsidRDefault="004D42A1">
      <w:pPr>
        <w:pStyle w:val="ConsPlusTitle"/>
        <w:jc w:val="center"/>
      </w:pPr>
      <w:r>
        <w:t>МУНИЦИПАЛЬНОЙ УСЛУГИ "</w:t>
      </w:r>
      <w:bookmarkStart w:id="0" w:name="_GoBack"/>
      <w:r>
        <w:t>УСТАНОВЛЕНИЕ ПУБЛИЧНОГО СЕРВИТУТА</w:t>
      </w:r>
      <w:bookmarkEnd w:id="0"/>
    </w:p>
    <w:p w:rsidR="004D42A1" w:rsidRDefault="004D42A1">
      <w:pPr>
        <w:pStyle w:val="ConsPlusTitle"/>
        <w:jc w:val="center"/>
      </w:pPr>
      <w:r>
        <w:t>В ОТДЕЛЬНЫХ ЦЕЛЯХ НА ТЕРРИТОРИИ ГОРОДА ПЕРМИ"</w:t>
      </w:r>
    </w:p>
    <w:p w:rsidR="004D42A1" w:rsidRDefault="004D42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4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2A1" w:rsidRDefault="004D42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2A1" w:rsidRDefault="004D42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08.06.2020 N 499)</w:t>
            </w:r>
          </w:p>
        </w:tc>
      </w:tr>
    </w:tbl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г.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"Установление публичного сервитута в отдельных целях на территории города Перми" (далее - Регламент).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2. Исполнение функции по установлению публичного сервитута в отдельных целях в отношении земельных участков, государственная собственность на которые не разграничена, осуществляется в порядке, предусмотренном </w:t>
      </w:r>
      <w:hyperlink w:anchor="P94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193" w:history="1">
        <w:r>
          <w:rPr>
            <w:color w:val="0000FF"/>
          </w:rPr>
          <w:t>3</w:t>
        </w:r>
      </w:hyperlink>
      <w:r>
        <w:t xml:space="preserve"> Регламента.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 Департаменту земельных отношений администрации города Перми: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не позднее 30 календарных дней со дня вступления в силу настоящего Постановления обеспечить размещение информации о муниципальной услуге "Установление публичного сервитута в отдельных целях на территории города Перми" в Реестре муниципальных услуг (функций) администрации города Перми в порядке, установленном администрацией города Перми;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не позднее 30 календарных дней со дня вступления в силу настоящего Постановления обеспечить разработку технологической схемы предоставления муниципальной услуги, переданной для предоставления в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ГБУ ПК "Пермский краевой МФЦ ПГМУ), и ее направление в адрес ГБУ ПК "Пермский краевой МФЦ ПГМУ".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</w:t>
      </w:r>
      <w:r>
        <w:lastRenderedPageBreak/>
        <w:t>Пермь".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разместить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главы администрации города Перми - начальника департамента земельных отношений администрации города Перми Немирову О.В.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right"/>
      </w:pPr>
      <w:r>
        <w:t>И.о. Главы города Перми</w:t>
      </w:r>
    </w:p>
    <w:p w:rsidR="004D42A1" w:rsidRDefault="004D42A1">
      <w:pPr>
        <w:pStyle w:val="ConsPlusNormal"/>
        <w:jc w:val="right"/>
      </w:pPr>
      <w:r>
        <w:t>В.Г.АГЕЕВ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right"/>
        <w:outlineLvl w:val="0"/>
      </w:pPr>
      <w:r>
        <w:t>УТВЕРЖДЕН</w:t>
      </w:r>
    </w:p>
    <w:p w:rsidR="004D42A1" w:rsidRDefault="004D42A1">
      <w:pPr>
        <w:pStyle w:val="ConsPlusNormal"/>
        <w:jc w:val="right"/>
      </w:pPr>
      <w:r>
        <w:t>Постановлением</w:t>
      </w:r>
    </w:p>
    <w:p w:rsidR="004D42A1" w:rsidRDefault="004D42A1">
      <w:pPr>
        <w:pStyle w:val="ConsPlusNormal"/>
        <w:jc w:val="right"/>
      </w:pPr>
      <w:r>
        <w:t>администрации города Перми</w:t>
      </w:r>
    </w:p>
    <w:p w:rsidR="004D42A1" w:rsidRDefault="004D42A1">
      <w:pPr>
        <w:pStyle w:val="ConsPlusNormal"/>
        <w:jc w:val="right"/>
      </w:pPr>
      <w:r>
        <w:t>от 04.10.2019 N 633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4D42A1" w:rsidRDefault="004D42A1">
      <w:pPr>
        <w:pStyle w:val="ConsPlusTitle"/>
        <w:jc w:val="center"/>
      </w:pPr>
      <w:r>
        <w:t>ПРЕДОСТАВЛЕНИЯ ДЕПАРТАМЕНТОМ ЗЕМЕЛЬНЫХ ОТНОШЕНИЙ</w:t>
      </w:r>
    </w:p>
    <w:p w:rsidR="004D42A1" w:rsidRDefault="004D42A1">
      <w:pPr>
        <w:pStyle w:val="ConsPlusTitle"/>
        <w:jc w:val="center"/>
      </w:pPr>
      <w:r>
        <w:t>АДМИНИСТРАЦИИ ГОРОДА ПЕРМИ МУНИЦИПАЛЬНОЙ УСЛУГИ</w:t>
      </w:r>
    </w:p>
    <w:p w:rsidR="004D42A1" w:rsidRDefault="004D42A1">
      <w:pPr>
        <w:pStyle w:val="ConsPlusTitle"/>
        <w:jc w:val="center"/>
      </w:pPr>
      <w:r>
        <w:t>"УСТАНОВЛЕНИЕ ПУБЛИЧНОГО СЕРВИТУТА В ОТДЕЛЬНЫХ ЦЕЛЯХ</w:t>
      </w:r>
    </w:p>
    <w:p w:rsidR="004D42A1" w:rsidRDefault="004D42A1">
      <w:pPr>
        <w:pStyle w:val="ConsPlusTitle"/>
        <w:jc w:val="center"/>
      </w:pPr>
      <w:r>
        <w:t>НА ТЕРРИТОРИИ ГОРОДА ПЕРМИ"</w:t>
      </w:r>
    </w:p>
    <w:p w:rsidR="004D42A1" w:rsidRDefault="004D42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4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2A1" w:rsidRDefault="004D42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2A1" w:rsidRDefault="004D42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08.06.2020 N 499)</w:t>
            </w:r>
          </w:p>
        </w:tc>
      </w:tr>
    </w:tbl>
    <w:p w:rsidR="004D42A1" w:rsidRDefault="004D42A1">
      <w:pPr>
        <w:pStyle w:val="ConsPlusNormal"/>
        <w:jc w:val="both"/>
      </w:pPr>
    </w:p>
    <w:p w:rsidR="004D42A1" w:rsidRDefault="004D42A1">
      <w:pPr>
        <w:pStyle w:val="ConsPlusTitle"/>
        <w:jc w:val="center"/>
        <w:outlineLvl w:val="1"/>
      </w:pPr>
      <w:r>
        <w:t>I. Общие положения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"Установление публичного сервитута в отдельных целях на территории города Перми" (далее - Регламент, муниципальная услуга) определяет стандарт и порядок предоставления муниципальной услуги в администрации города Перми в отношении земельных участков и (или) земель, расположенных на территории города Перми.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Установление публичного сервитута в отдельных целях осуществляется независимо от формы собственности на земельный участок.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Настоящий Регламент не распространяет свое действие на случаи установления публичных сервитутов в отношении земельных участков, находящихся в границах полос отвода автомобильных дорог общего пользования местного значения, которые устанавливаются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D42A1" w:rsidRDefault="004D42A1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08.06.2020 N 499)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1.2. Заявителем на получение муниципальной услуги является организация (далее - Заявитель):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lastRenderedPageBreak/>
        <w:t>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являющаяся организацией связи, - для размещения линий или сооружений связи, указанных в </w:t>
      </w:r>
      <w:hyperlink r:id="rId13" w:history="1">
        <w:r>
          <w:rPr>
            <w:color w:val="0000FF"/>
          </w:rPr>
          <w:t>подпункте 1 статьи 39.37</w:t>
        </w:r>
      </w:hyperlink>
      <w: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являющаяся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14" w:history="1">
        <w:r>
          <w:rPr>
            <w:color w:val="0000FF"/>
          </w:rPr>
          <w:t>подпунктах 2</w:t>
        </w:r>
      </w:hyperlink>
      <w:r>
        <w:t>-</w:t>
      </w:r>
      <w:hyperlink r:id="rId15" w:history="1">
        <w:r>
          <w:rPr>
            <w:color w:val="0000FF"/>
          </w:rPr>
          <w:t>5 статьи 39.37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r:id="rId16" w:history="1">
        <w:r>
          <w:rPr>
            <w:color w:val="0000FF"/>
          </w:rPr>
          <w:t>пунктом 1 статьи 56.4</w:t>
        </w:r>
      </w:hyperlink>
      <w:r>
        <w:t xml:space="preserve"> Земельного кодекса Российской Федерации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1.3. Орган, предоставляющий муниципальную услугу, - департамент земельных отношений администрации города Перми (далее - Департамент).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Место нахождения Департамента: 614000, г. Пермь, ул. Сибирская, 15.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понедельник-четверг - с 09.00 час. до 18.00 час.;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пятница - с 09.00 час. до 17.00 час.;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перерыв - с 13.00 час. до 13.48 час.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1.4. Ходатайство об установлении публичного сервитута в отдельных целях (далее - Ходатайство) может быть подано следующим способом: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57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представления государственных и муниципальных услуг" (далее - МФЦ) в соответствии с соглашением о взаимодействии между МФЦ и Департаментом (далее - Соглашение).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 электронном виде посредством электронной почты на адрес: dzo@gorodperm.ru.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lastRenderedPageBreak/>
        <w:t>1.5. Информацию о предоставлении муниципальной услуги можно получить: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1.5.1. в Департаменте: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 телефонам;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 электронной почте dzo@gorodperm.ru;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1.5.2. в МФЦ: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 телефону (342) 270-11-20;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1.5.3.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1.6. На информационных стендах Департамента размещается следующая информация: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1.7. На официальном сайте размещаются следующие сведения: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4" w:name="P88"/>
      <w:bookmarkEnd w:id="4"/>
      <w:r>
        <w:t>1.8. Информирование о предоставлении муниципальной услуги осуществляется по телефонам: (342) 212-68-36, 212-55-51.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(при наличии)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1.9. Информирование Заявителей о стадии предоставления муниципальной услуги осуществляется: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lastRenderedPageBreak/>
        <w:t xml:space="preserve">специалистами Департамента по указанным в </w:t>
      </w:r>
      <w:hyperlink w:anchor="P88" w:history="1">
        <w:r>
          <w:rPr>
            <w:color w:val="0000FF"/>
          </w:rPr>
          <w:t>пункте 1.8</w:t>
        </w:r>
      </w:hyperlink>
      <w:r>
        <w:t xml:space="preserve"> настоящего Регламента телефонным номерам;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специалистами МФЦ по указанному в </w:t>
      </w:r>
      <w:hyperlink w:anchor="P75" w:history="1">
        <w:r>
          <w:rPr>
            <w:color w:val="0000FF"/>
          </w:rPr>
          <w:t>пункте 1.5.2</w:t>
        </w:r>
      </w:hyperlink>
      <w:r>
        <w:t xml:space="preserve"> настоящего Регламента телефонному номеру в случае, если заявление было подано через МФЦ.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Title"/>
        <w:jc w:val="center"/>
        <w:outlineLvl w:val="1"/>
      </w:pPr>
      <w:bookmarkStart w:id="5" w:name="P94"/>
      <w:bookmarkEnd w:id="5"/>
      <w:r>
        <w:t>II. Стандарт предоставления муниципальной услуги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2.1. Муниципальная услуга - Установление публичного сервитута в отдельных целях на территории города Перми.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копии распоряжения начальника Департамента об установлении публичного сервитута в отдельных целях (далее - Распоряжение начальника Департамента) либо решения об отказе в установлении публичного сервитута в отдельных целях (далее - Решение об отказе).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- 20 календарных дней со дня поступления в Департамент Ходатайства и прилагаемых к Ходатайству документов в целях, предусмотренных </w:t>
      </w:r>
      <w:hyperlink r:id="rId17" w:history="1">
        <w:r>
          <w:rPr>
            <w:color w:val="0000FF"/>
          </w:rPr>
          <w:t>подпунктом 3 статьи 39.37</w:t>
        </w:r>
      </w:hyperlink>
      <w:r>
        <w:t xml:space="preserve"> Земельного кодекса Российской Федерации.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в случае поступления в Департамент Ходатайства и прилагаемых к Ходатайству документов в целях, предусмотренных </w:t>
      </w:r>
      <w:hyperlink r:id="rId18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19" w:history="1">
        <w:r>
          <w:rPr>
            <w:color w:val="0000FF"/>
          </w:rPr>
          <w:t>2</w:t>
        </w:r>
      </w:hyperlink>
      <w:r>
        <w:t xml:space="preserve">, </w:t>
      </w:r>
      <w:hyperlink r:id="rId20" w:history="1">
        <w:r>
          <w:rPr>
            <w:color w:val="0000FF"/>
          </w:rPr>
          <w:t>4</w:t>
        </w:r>
      </w:hyperlink>
      <w:r>
        <w:t xml:space="preserve"> и </w:t>
      </w:r>
      <w:hyperlink r:id="rId21" w:history="1">
        <w:r>
          <w:rPr>
            <w:color w:val="0000FF"/>
          </w:rPr>
          <w:t>5 статьи 39.37</w:t>
        </w:r>
      </w:hyperlink>
      <w:r>
        <w:t xml:space="preserve"> Земельного кодекса Российской Федерации, - 45 календарных дней со дня поступления в Департамент Ходатайства, но не ранее чем 30 календарных дней со дня опубликования сообщения о поступившем Ходатайстве, предусмотренного </w:t>
      </w:r>
      <w:hyperlink r:id="rId22" w:history="1">
        <w:r>
          <w:rPr>
            <w:color w:val="0000FF"/>
          </w:rPr>
          <w:t>подпунктом 1 пункта 3 статьи 39.42</w:t>
        </w:r>
      </w:hyperlink>
      <w:r>
        <w:t xml:space="preserve"> Земельного кодекса Российской Федерации.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 случае если Ходатайство в целях реконструкции инженерного сооружения, которое переносится в связи с изъятием земельного участка для муниципальных нужд, подано одновременно с ходатайством об изъятии земельного участка для муниципальных нужд, Распоряжение начальника Департамента либо Решение об отказе принимается одновременно с принятием решения об изъятии земельного участка для муниципальных нужд. Срок предоставления муниципальной услуги - 75 календарных дней со дня поступления Ходатайства в Департамент.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Срок выдачи Распоряжения начальника Департамента либо Решения об отказе - 5 рабочих дней.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4D42A1" w:rsidRDefault="004D42A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23 апреля 2015 г. N 250 "Об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</w:t>
      </w:r>
      <w:r>
        <w:lastRenderedPageBreak/>
        <w:t>электронных документов с использованием информационно-телекоммуникационной сети "Интернет" и требований к их формату";</w:t>
      </w:r>
    </w:p>
    <w:p w:rsidR="004D42A1" w:rsidRDefault="004D42A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10 октября 2018 г.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 (далее - Приказ Минэкономразвития России от 10 октября 2018 г. N 541);</w:t>
      </w:r>
    </w:p>
    <w:p w:rsidR="004D42A1" w:rsidRDefault="004D42A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10 октября 2018 г.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(далее - Приказ Минэкономразвития России от 10 октября 2018 г. N 542);</w:t>
      </w:r>
    </w:p>
    <w:p w:rsidR="004D42A1" w:rsidRDefault="004D42A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решение</w:t>
        </w:r>
      </w:hyperlink>
      <w: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2.6.1. ходатайство и документы, установленные </w:t>
      </w:r>
      <w:hyperlink r:id="rId2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7" w:name="P113"/>
      <w:bookmarkEnd w:id="7"/>
      <w:r>
        <w:t xml:space="preserve">направленное в Департамент в письменной форме или в форме электронного документа </w:t>
      </w:r>
      <w:hyperlink w:anchor="P335" w:history="1">
        <w:r>
          <w:rPr>
            <w:color w:val="0000FF"/>
          </w:rPr>
          <w:t>Ходатайство</w:t>
        </w:r>
      </w:hyperlink>
      <w:r>
        <w:t xml:space="preserve"> по </w:t>
      </w:r>
      <w:hyperlink r:id="rId30" w:history="1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10 октября 2018 г. N 542, согласно приложению 1 к настоящему Регламенту;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 если с Ходатайством обращается представитель Заявителя;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копии документов, подтверждающих право на инженерное сооружение, если подано Ходатайство для реконструкции или эксплуатации указанного сооружения при условии, что такое право не зарегистрировано;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2.6.2. документы, являющиеся результатом услуг необходимых и обязательных, включенные в соответствующий </w:t>
      </w:r>
      <w:hyperlink r:id="rId31" w:history="1">
        <w:r>
          <w:rPr>
            <w:color w:val="0000FF"/>
          </w:rPr>
          <w:t>перечень</w:t>
        </w:r>
      </w:hyperlink>
      <w:r>
        <w:t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Ходатайство, об условиях реконструкции, в том числе переноса или сноса,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</w:p>
    <w:p w:rsidR="004D42A1" w:rsidRDefault="004D42A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Требования</w:t>
        </w:r>
      </w:hyperlink>
      <w:r>
        <w:t xml:space="preserve">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сведения, утверждены Приказом </w:t>
      </w:r>
      <w:r>
        <w:lastRenderedPageBreak/>
        <w:t>Минэкономразвития России от 10 октября 2018 г. N 541;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2.6.3. документы, получаемые в рамках межведомственного взаимодействия: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 о правах на земельный участок, в отношении которого подано Ходатайство.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Департамент по собственной инициативе.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2.7. Департамент не вправе требовать от Заявителя: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2.8. Требования к оформлению и подаче Ходатайства.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Ходатайство может быть заполнено от руки или подготовлено машинописным способом.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Ходатайство, направленное посредством почтовой связи либо поданное через МФЦ, должно соответствовать требованиям, установленным </w:t>
      </w:r>
      <w:hyperlink w:anchor="P113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32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36" w:history="1">
        <w:r>
          <w:rPr>
            <w:color w:val="0000FF"/>
          </w:rPr>
          <w:t>2.8.2</w:t>
        </w:r>
      </w:hyperlink>
      <w:r>
        <w:t xml:space="preserve"> настоящего Регламента.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Ходатайство, направленное в форме электронного документа на электронную почту, должно соответствовать требованиям, установленным </w:t>
      </w:r>
      <w:hyperlink w:anchor="P113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32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45" w:history="1">
        <w:r>
          <w:rPr>
            <w:color w:val="0000FF"/>
          </w:rPr>
          <w:t>2.8.3</w:t>
        </w:r>
      </w:hyperlink>
      <w:r>
        <w:t xml:space="preserve">, </w:t>
      </w:r>
      <w:hyperlink w:anchor="P148" w:history="1">
        <w:r>
          <w:rPr>
            <w:color w:val="0000FF"/>
          </w:rPr>
          <w:t>2.8.4</w:t>
        </w:r>
      </w:hyperlink>
      <w:r>
        <w:t xml:space="preserve"> настоящего Регламента: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2.8.1. в Ходатайстве также указываются один или несколько способов предоставления результатов рассмотрения Ходатайства: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в виде электронного документа, который направляется уполномоченным органом </w:t>
      </w:r>
      <w:r>
        <w:lastRenderedPageBreak/>
        <w:t>Заявителю посредством электронной почты;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>2.8.2. требования к документам, представляемым в Департамент: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фамилии, имена и (при наличии) отчества, адреса должны быть указаны полностью с указанием индекса, наименования субъекта РФ, муниципального образования, района, названия улицы, номера дома (корпуса) квартиры;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должны содержать достоверную на дату подачи Ходатайства информацию.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>2.8.3. при подаче Ходатайства в форме электронного документа путем направления электронного документа на официальную электронную почту Департамента Ходатайство от имени организации заверяется по выбору Заявителя электронной подписью либо усиленной квалифицированной электронной подписью: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лица, действующего от имени организации без доверенности;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представителя организации, действующего на основании доверенности, выданной в соответствии с законодательством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13" w:name="P148"/>
      <w:bookmarkEnd w:id="13"/>
      <w:r>
        <w:t>2.8.4. Ходатайство представляется в виде файлов в формате doc, docx, txt, xls, xlsx, rtf, если указанное Ходатайство представляется в форме электронного документа.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Ходатайству, в том числе доверенности, направляются в виде файлов в форматах pdf, tif.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Ходатайств, должны быть сертифицированы в соответствии с законодательством Российской Федерации.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2.10. Исчерпывающий перечень оснований для возврата Ходатайства: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>2.10.1. 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lastRenderedPageBreak/>
        <w:t xml:space="preserve">2.10.2. Заявитель не является лицом, предусмотренным </w:t>
      </w:r>
      <w:hyperlink r:id="rId35" w:history="1">
        <w:r>
          <w:rPr>
            <w:color w:val="0000FF"/>
          </w:rPr>
          <w:t>статьей 39.40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2.10.3. подано Ходатайство об установлении публичного сервитута в целях, не предусмотренных </w:t>
      </w:r>
      <w:hyperlink r:id="rId36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2.10.4. к Ходатайству не приложены документы, предусмотренные </w:t>
      </w:r>
      <w:hyperlink w:anchor="P11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16" w:history="1">
        <w:r>
          <w:rPr>
            <w:color w:val="0000FF"/>
          </w:rPr>
          <w:t>2.6.2</w:t>
        </w:r>
      </w:hyperlink>
      <w:r>
        <w:t xml:space="preserve"> настоящего Регламента;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2.10.5. Ходатайство и приложенные к нему документы не соответствуют </w:t>
      </w:r>
      <w:hyperlink r:id="rId37" w:history="1">
        <w:r>
          <w:rPr>
            <w:color w:val="0000FF"/>
          </w:rPr>
          <w:t>требованиям</w:t>
        </w:r>
      </w:hyperlink>
      <w:r>
        <w:t xml:space="preserve"> к форме ходатайства об установлении публичного сервитута, содержанию обоснования необходимости установления публичного сервитута, утвержденным Приказом Минэкономразвития России от 10 октября 2018 г. N 542.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 xml:space="preserve">2.11.1. в Ходатайстве отсутствуют сведения, предусмотренные </w:t>
      </w:r>
      <w:hyperlink r:id="rId38" w:history="1">
        <w:r>
          <w:rPr>
            <w:color w:val="0000FF"/>
          </w:rPr>
          <w:t>статьей 39.41</w:t>
        </w:r>
      </w:hyperlink>
      <w:r>
        <w:t xml:space="preserve"> Земельного кодекса Российской Федерации, или содержащееся в Ходатайстве обоснование необходимости установления публичного сервитута не соответствует требованиям, установленным в соответствии с </w:t>
      </w:r>
      <w:hyperlink r:id="rId39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40" w:history="1">
        <w:r>
          <w:rPr>
            <w:color w:val="0000FF"/>
          </w:rPr>
          <w:t>3 статьи 39.41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2.11.2. не соблюдены условия установления публичного сервитута, предусмотренные </w:t>
      </w:r>
      <w:hyperlink r:id="rId41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42" w:history="1">
        <w:r>
          <w:rPr>
            <w:color w:val="0000FF"/>
          </w:rPr>
          <w:t>39.39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2.11.3.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2.11.4.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2.11.5. осуществление деятельности, для обеспечения которой подано Ходатайство,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при этом не представлено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2.11.6.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43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44" w:history="1">
        <w:r>
          <w:rPr>
            <w:color w:val="0000FF"/>
          </w:rPr>
          <w:t>3</w:t>
        </w:r>
      </w:hyperlink>
      <w:r>
        <w:t xml:space="preserve"> и </w:t>
      </w:r>
      <w:hyperlink r:id="rId45" w:history="1">
        <w:r>
          <w:rPr>
            <w:color w:val="0000FF"/>
          </w:rPr>
          <w:t>4 статьи 39.37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2.11.7.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17" w:name="P167"/>
      <w:bookmarkEnd w:id="17"/>
      <w:r>
        <w:lastRenderedPageBreak/>
        <w:t>2.11.8.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4D42A1" w:rsidRDefault="004D42A1">
      <w:pPr>
        <w:pStyle w:val="ConsPlusNormal"/>
        <w:spacing w:before="220"/>
        <w:ind w:firstLine="540"/>
        <w:jc w:val="both"/>
      </w:pPr>
      <w:hyperlink w:anchor="P550" w:history="1">
        <w:r>
          <w:rPr>
            <w:color w:val="0000FF"/>
          </w:rPr>
          <w:t>Решение</w:t>
        </w:r>
      </w:hyperlink>
      <w:r>
        <w:t xml:space="preserve"> об отказе должно быть обоснованным и содержать указание на все основания отказа, предусмотренные </w:t>
      </w:r>
      <w:hyperlink w:anchor="P160" w:history="1">
        <w:r>
          <w:rPr>
            <w:color w:val="0000FF"/>
          </w:rPr>
          <w:t>пунктами 2.11.1</w:t>
        </w:r>
      </w:hyperlink>
      <w:r>
        <w:t>-</w:t>
      </w:r>
      <w:hyperlink w:anchor="P167" w:history="1">
        <w:r>
          <w:rPr>
            <w:color w:val="0000FF"/>
          </w:rPr>
          <w:t>2.11.8</w:t>
        </w:r>
      </w:hyperlink>
      <w:r>
        <w:t xml:space="preserve"> настоящего Регламента, выявленные в ходе рассмотрения документов, по форме согласно приложению 5 к настоящему Регламенту.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2.12. Муниципальная услуга предоставляется бесплатно.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2.14. Ходатайство, поступившее в Департамент, подлежит обязательной регистрации в отделе информационно-организационной работы Департамента в срок не более 2 календарных дней со дня поступления Ходатайства в Департамент.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2.15.1.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2.15.3.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2.15.4.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 и при необходимости с помощью муниципальных служащих Департамента;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сопровождение инвалидов, имеющих стойкие расстройства функции зрения и </w:t>
      </w:r>
      <w:r>
        <w:lastRenderedPageBreak/>
        <w:t>самостоятельного передвижения;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2.16. Показатели доступности и качества предоставления муниципальной услуги.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Ходатайств доставкой по почте, по электронной почте, через МФЦ.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Регламентом;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количество взаимодействия Заявителя со специалистами Департамента не должно превышать одного раза при подаче Ходатайства и документов в Департамент через МФЦ в случае, если результат предоставления муниципальной услуги выдается Заявителю в Департаменте;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(бездействия) специалистов Департамента, участвующих в предоставлении муниципальной услуги;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Title"/>
        <w:jc w:val="center"/>
        <w:outlineLvl w:val="1"/>
      </w:pPr>
      <w:bookmarkStart w:id="18" w:name="P193"/>
      <w:bookmarkEnd w:id="18"/>
      <w:r>
        <w:t>III. Административные процедуры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прием и регистрация Ходатайства;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рассмотрение Ходатайства, выявление правообладателей земельных участков в целях установления публичного сервитута в отдельных целях;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подготовка и выдача Распоряжения начальника Департамента либо Решения об отказе.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3.2. Прием и регистрация Ходатайства: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3.2.1. основанием для начала проведения административной процедуры является поступление в Департамент от Заявителя любым способом (почтовое отправление, на электронную почту, МФЦ) письменного либо электронного Ходатайства и приложенных документов;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3.2.2. специалистом МФЦ, ведущим прием Заявителей, осуществляется: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Ходатайство, его полномочия по представлению Ходатайства. При личном обращении Заявителя либо его представителя специалист МФЦ, ведущий прием Заявителей, проверяет документ, удостоверяющий личность;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При отсутствии или несоответствии документов требованиям, установленным </w:t>
      </w:r>
      <w:hyperlink w:anchor="P11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16" w:history="1">
        <w:r>
          <w:rPr>
            <w:color w:val="0000FF"/>
          </w:rPr>
          <w:t>2.6.2</w:t>
        </w:r>
      </w:hyperlink>
      <w:r>
        <w:t xml:space="preserve"> настоящего Регламента, специалист МФЦ, ведущий прием Заявителей, проставляет соответствующую отметку на Ходатайстве;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3.2.3. регистрация Ходатайства осуществляется специалистом отдела информационно-организационной работы Департамента в информационной системе персональных данных </w:t>
      </w:r>
      <w:r>
        <w:lastRenderedPageBreak/>
        <w:t>администрации города Перми "Информационная система управления землями на территории города Перми" (далее - ИСУЗ).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 поступлении в Департамент Ходатайства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Ходатайства для дальнейшей работы в Департаменте.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 в срок, не превышающий 3 рабочих дней, следующих за днем обращения Заявителя в МФЦ, в соответствии с Соглашением.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Ходатайства, присвоенного в МФЦ, который необходим для идентификации Ходатайства при взаимодействии МФЦ с Департаментом.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При поступлении в Департамент Ходатайства и приложенных к нему документов на электронную почту получение Ходатайства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441" w:history="1">
        <w:r>
          <w:rPr>
            <w:color w:val="0000FF"/>
          </w:rPr>
          <w:t>уведомления</w:t>
        </w:r>
      </w:hyperlink>
      <w:r>
        <w:t xml:space="preserve"> о получении Ходатайства в виде сообщения на указанную им электронную почту не позднее рабочего дня, следующего за днем поступления Ходатайства в Департамент, по форме согласно приложению 2 к настоящему Регламенту;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3.2.4. срок административной процедуры - не более 2 календарных дней со дня поступления Ходатайства в Департамент;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3.2.5. результатом административной процедуры является зарегистрированное Ходатайство в ИСУЗ и направление Ходатайства с отметкой о приеме документов и приложением представленных документов в отдел предоставления земельных участков по работе с юридическими лицами Департамента (далее - отдел ПЗУ) с учетом особенностей, предусмотренных </w:t>
      </w:r>
      <w:hyperlink w:anchor="P214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215" w:history="1">
        <w:r>
          <w:rPr>
            <w:color w:val="0000FF"/>
          </w:rPr>
          <w:t>третьим</w:t>
        </w:r>
      </w:hyperlink>
      <w:r>
        <w:t xml:space="preserve">, </w:t>
      </w:r>
      <w:hyperlink w:anchor="P216" w:history="1">
        <w:r>
          <w:rPr>
            <w:color w:val="0000FF"/>
          </w:rPr>
          <w:t>четвертым пункта 3.3.1</w:t>
        </w:r>
      </w:hyperlink>
      <w:r>
        <w:t xml:space="preserve"> настоящего Регламента, не позднее 2 календарных дней со дня поступления Ходатайства в Департамент.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3.3. Рассмотрение Ходатайства, выявление правообладателей земельных участков в целях установления публичного сервитута в отдельных целях: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3.3.1. основанием для начала проведения административной процедуры является зарегистрированное Ходатайство и документы, приложенные в объеме, указанном в </w:t>
      </w:r>
      <w:hyperlink w:anchor="P112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16" w:history="1">
        <w:r>
          <w:rPr>
            <w:color w:val="0000FF"/>
          </w:rPr>
          <w:t>2.6.2</w:t>
        </w:r>
      </w:hyperlink>
      <w:r>
        <w:t xml:space="preserve"> настоящего Регламента.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19" w:name="P214"/>
      <w:bookmarkEnd w:id="19"/>
      <w:r>
        <w:t xml:space="preserve">Специалист Департамента, ответственный за электронную почту (специалист Департамента, ведущий прием заявлений, поступивших на электронную почту), проверяет соответствие Ходатайства и приложенных к нему документов требованиям, установленным </w:t>
      </w:r>
      <w:hyperlink w:anchor="P113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32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45" w:history="1">
        <w:r>
          <w:rPr>
            <w:color w:val="0000FF"/>
          </w:rPr>
          <w:t>2.8.3</w:t>
        </w:r>
      </w:hyperlink>
      <w:r>
        <w:t xml:space="preserve">, </w:t>
      </w:r>
      <w:hyperlink w:anchor="P148" w:history="1">
        <w:r>
          <w:rPr>
            <w:color w:val="0000FF"/>
          </w:rPr>
          <w:t>2.8.4</w:t>
        </w:r>
      </w:hyperlink>
      <w:r>
        <w:t xml:space="preserve"> настоящего Регламента, в течение 1 календарного дня со дня поступления Ходатайства в Департамент.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20" w:name="P215"/>
      <w:bookmarkEnd w:id="20"/>
      <w:r>
        <w:t xml:space="preserve">В случае несоответствия Ходатайства и приложенных к нему документов установленным требованиям специалист Департамента, ответственный за электронную почту (специалист Департамента, ведущий прием заявлений, поступивших на электронную почту), в срок не позднее 5 рабочих дней со дня поступления направляет Заявителю на указанный в Ходатайстве адрес электронной почты Заявителя </w:t>
      </w:r>
      <w:hyperlink w:anchor="P474" w:history="1">
        <w:r>
          <w:rPr>
            <w:color w:val="0000FF"/>
          </w:rPr>
          <w:t>уведомление</w:t>
        </w:r>
      </w:hyperlink>
      <w:r>
        <w:t xml:space="preserve"> о несоответствии Ходатайства установленным требованиям с указанием допущенных нарушений требований, в соответствии с которыми должно быть представлено Ходатайство, по форме согласно приложению 3 к настоящему Регламенту. Ходатайство, представленное с нарушением установленных требований, не рассматривается.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21" w:name="P216"/>
      <w:bookmarkEnd w:id="21"/>
      <w:r>
        <w:lastRenderedPageBreak/>
        <w:t>При соответствии Ходатайства и приложенных к нему документов установленным требованиям специалист Департамента, ответственный за электронную почту (специалист Департамента, ведущий прием заявлений, поступивших на электронную почту), в срок не позднее 2 календарных дней со дня поступления в Департамент передает Ходатайства и приложенные к нему документы в отдел ПЗУ;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3.3.2. рассмотрение Ходатайства осуществляет специалист отдела ПЗУ, ответственный за рассмотрение Ходатайства (далее - специалист, ответственный за рассмотрение Ходатайства);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3.3.3. начальник отдела ПЗУ определяет специалиста отдела ПЗУ, ответственного за рассмотрение Ходатайства, передает ему Ходатайство с приложенными документами. Срок передачи Ходатайства специалисту, ответственному за рассмотрение Ходатайства, - не более 3 календарных дней со дня поступления Ходатайства в Департамент;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3.3.4. специалист, ответственный за рассмотрение Ходатайства, при наличии оснований для возврата Ходатайства, установленных </w:t>
      </w:r>
      <w:hyperlink w:anchor="P154" w:history="1">
        <w:r>
          <w:rPr>
            <w:color w:val="0000FF"/>
          </w:rPr>
          <w:t>пунктами 2.10.1</w:t>
        </w:r>
      </w:hyperlink>
      <w:r>
        <w:t>-</w:t>
      </w:r>
      <w:hyperlink w:anchor="P158" w:history="1">
        <w:r>
          <w:rPr>
            <w:color w:val="0000FF"/>
          </w:rPr>
          <w:t>2.10.5</w:t>
        </w:r>
      </w:hyperlink>
      <w:r>
        <w:t xml:space="preserve"> настоящего Регламента, обеспечивает подготовку и подписание </w:t>
      </w:r>
      <w:hyperlink w:anchor="P507" w:history="1">
        <w:r>
          <w:rPr>
            <w:color w:val="0000FF"/>
          </w:rPr>
          <w:t>уведомления</w:t>
        </w:r>
      </w:hyperlink>
      <w:r>
        <w:t xml:space="preserve"> о возврате Ходатайства по форме согласно приложению 4 к настоящему Регламенту.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Уведомление о возврате Ходатайства подписывается начальником отдела ПЗУ и передается в отдел информационно-организационной работы Департамента для выдачи Заявителю.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Возвращение Заявителю Ходатайства не должно превышать 5 рабочих дней со дня поступления Ходатайства в Департамент;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3.3.5. при отсутствии оснований для возврата Ходатайства, установленных </w:t>
      </w:r>
      <w:hyperlink w:anchor="P154" w:history="1">
        <w:r>
          <w:rPr>
            <w:color w:val="0000FF"/>
          </w:rPr>
          <w:t>пунктами 2.10.1</w:t>
        </w:r>
      </w:hyperlink>
      <w:r>
        <w:t>-</w:t>
      </w:r>
      <w:hyperlink w:anchor="P158" w:history="1">
        <w:r>
          <w:rPr>
            <w:color w:val="0000FF"/>
          </w:rPr>
          <w:t>2.10.5</w:t>
        </w:r>
      </w:hyperlink>
      <w:r>
        <w:t xml:space="preserve"> настоящего Регламента, специалист, ответственный за рассмотрение Ходатайства, осуществляет мероприятия по выявлению правообладателей земельных участков в целях установления публичного сервитута в отдельных целях в порядке, установленном </w:t>
      </w:r>
      <w:hyperlink r:id="rId46" w:history="1">
        <w:r>
          <w:rPr>
            <w:color w:val="0000FF"/>
          </w:rPr>
          <w:t>пунктом 1 статьи 39.42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3.3.6. в срок не более чем 7 рабочих дней со дня поступления Ходатайства в Департамент специалист, ответственный за рассмотрение Ходатайства, направляет в федеральный орган исполнительной власти, осуществляющий государственный кадастровый учет и государственную регистрацию прав (далее - орган регистрации прав), запрос о правообладателях земельных участков, в отношении которых подано Ходатайство;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3.3.7. в случае если Ходатайство подано в целях, указанных в </w:t>
      </w:r>
      <w:hyperlink r:id="rId47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48" w:history="1">
        <w:r>
          <w:rPr>
            <w:color w:val="0000FF"/>
          </w:rPr>
          <w:t>2</w:t>
        </w:r>
      </w:hyperlink>
      <w:r>
        <w:t xml:space="preserve">, </w:t>
      </w:r>
      <w:hyperlink r:id="rId49" w:history="1">
        <w:r>
          <w:rPr>
            <w:color w:val="0000FF"/>
          </w:rPr>
          <w:t>4</w:t>
        </w:r>
      </w:hyperlink>
      <w:r>
        <w:t xml:space="preserve"> и </w:t>
      </w:r>
      <w:hyperlink r:id="rId50" w:history="1">
        <w:r>
          <w:rPr>
            <w:color w:val="0000FF"/>
          </w:rPr>
          <w:t>5 статьи 39.37</w:t>
        </w:r>
      </w:hyperlink>
      <w:r>
        <w:t xml:space="preserve"> Земельного кодекса Российской Федерации, выявление правообладателей земельных участков осуществляется в порядке, предусмотренном </w:t>
      </w:r>
      <w:hyperlink r:id="rId51" w:history="1">
        <w:r>
          <w:rPr>
            <w:color w:val="0000FF"/>
          </w:rPr>
          <w:t>пунктами 3</w:t>
        </w:r>
      </w:hyperlink>
      <w:r>
        <w:t>-</w:t>
      </w:r>
      <w:hyperlink r:id="rId52" w:history="1">
        <w:r>
          <w:rPr>
            <w:color w:val="0000FF"/>
          </w:rPr>
          <w:t>8 статьи 39.42</w:t>
        </w:r>
      </w:hyperlink>
      <w:r>
        <w:t xml:space="preserve"> Земельного кодекса Российской Федерации: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 срок не более чем 7 рабочих дней со дня поступления Ходатайства в Департамент специалист, ответственный за рассмотрение Ходатайства: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22" w:name="P226"/>
      <w:bookmarkEnd w:id="22"/>
      <w:r>
        <w:t>обеспечивает опубликование сообщения о возможном установлении публичного сервитута в печатном средстве массовой информации "Официальный бюллетень органов местного самоуправления муниципального образования город Пермь";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обеспечивает размещение сообщения о возможном установлении публичного сервитута на официальном сайте муниципального образования город Пермь в информационно-телекоммуникационной сети Интернет;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23" w:name="P228"/>
      <w:bookmarkEnd w:id="23"/>
      <w:r>
        <w:t>обеспечивает размещение сообщения о возможном установлении публичного сервитута на информационном щите по месту нахождения земельного участка;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lastRenderedPageBreak/>
        <w:t xml:space="preserve">обеспечивает размещение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</w:t>
      </w:r>
      <w:hyperlink w:anchor="P226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w:anchor="P228" w:history="1">
        <w:r>
          <w:rPr>
            <w:color w:val="0000FF"/>
          </w:rPr>
          <w:t>пятого</w:t>
        </w:r>
      </w:hyperlink>
      <w:r>
        <w:t xml:space="preserve"> настоящего пункта не применяются, если публичный сервитут испрашивается только в отношении земельного участка, указанного в данном абзаце.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В случае если Ходатайство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сроки, установленные соответственно </w:t>
      </w:r>
      <w:hyperlink r:id="rId53" w:history="1">
        <w:r>
          <w:rPr>
            <w:color w:val="0000FF"/>
          </w:rPr>
          <w:t>пунктом 10 статьи 56.4</w:t>
        </w:r>
      </w:hyperlink>
      <w:r>
        <w:t xml:space="preserve">, </w:t>
      </w:r>
      <w:hyperlink r:id="rId54" w:history="1">
        <w:r>
          <w:rPr>
            <w:color w:val="0000FF"/>
          </w:rPr>
          <w:t>пунктом 1 статьи 56.5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3.3.8. при отсутствии оснований для возврата Ходатайства специалист, ответственный за рассмотрение Ходатайства, также: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 срок не более чем 7 рабочих дней со дня поступления Ходатайства в Департамент направляет запросы в государственные органы, органы местного самоуправления и иные организации, в распоряжении которых находятся документы, необходимые в соответствии с нормативными правовыми актами для предоставления муниципальной услуги;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изучает сведения, занесенные в ИСУЗ, автоматизированную информационную систему обеспечения градостроительной деятельности;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анализирует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Перми, если земельный участок ранее предоставлялся;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анализирует представленные документы на предмет достаточности сведений, содержащихся в документах, для подготовки решения;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предлагает иной вариант утверждения границ публичного сервитута;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устанавливает наличие оснований для отказа в предоставлении муниципальной услуги;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3.3.9. при установлении наличия оснований, предусмотренных </w:t>
      </w:r>
      <w:hyperlink w:anchor="P160" w:history="1">
        <w:r>
          <w:rPr>
            <w:color w:val="0000FF"/>
          </w:rPr>
          <w:t>пунктами 2.11.1</w:t>
        </w:r>
      </w:hyperlink>
      <w:r>
        <w:t>-</w:t>
      </w:r>
      <w:hyperlink w:anchor="P167" w:history="1">
        <w:r>
          <w:rPr>
            <w:color w:val="0000FF"/>
          </w:rPr>
          <w:t>2.11.8</w:t>
        </w:r>
      </w:hyperlink>
      <w:r>
        <w:t xml:space="preserve"> настоящего Регламента, специалист, ответственный за рассмотрение Ходатайства, обеспечивает подготовку и подписание Решения об отказе в соответствии с </w:t>
      </w:r>
      <w:hyperlink w:anchor="P247" w:history="1">
        <w:r>
          <w:rPr>
            <w:color w:val="0000FF"/>
          </w:rPr>
          <w:t>пунктом 3.4.3</w:t>
        </w:r>
      </w:hyperlink>
      <w:r>
        <w:t xml:space="preserve"> настоящего Регламента;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3.3.10. в случае отсутствия оснований для отказа в установлении публичного сервитута, предусмотренных </w:t>
      </w:r>
      <w:hyperlink w:anchor="P160" w:history="1">
        <w:r>
          <w:rPr>
            <w:color w:val="0000FF"/>
          </w:rPr>
          <w:t>пунктами 2.11.1</w:t>
        </w:r>
      </w:hyperlink>
      <w:r>
        <w:t>-</w:t>
      </w:r>
      <w:hyperlink w:anchor="P167" w:history="1">
        <w:r>
          <w:rPr>
            <w:color w:val="0000FF"/>
          </w:rPr>
          <w:t>2.11.8</w:t>
        </w:r>
      </w:hyperlink>
      <w:r>
        <w:t xml:space="preserve"> настоящего Регламента, специалист, ответственный за рассмотрение Ходатайства, обеспечивает подготовку и подписание Распоряжения начальника Департамента;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3.3.11. срок административной процедуры - не более 12 календарных дней со дня поступления в Департамент Ходатайства и прилагаемых к нему документов в целях, предусмотренных </w:t>
      </w:r>
      <w:hyperlink r:id="rId55" w:history="1">
        <w:r>
          <w:rPr>
            <w:color w:val="0000FF"/>
          </w:rPr>
          <w:t>подпунктом 3 статьи 39.37</w:t>
        </w:r>
      </w:hyperlink>
      <w:r>
        <w:t xml:space="preserve"> Земельного кодекса Российской Федерации.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Срок административной процедуры в случае поступления в Департамент Ходатайства и прилагаемых к нему документов в целях, предусмотренных </w:t>
      </w:r>
      <w:hyperlink r:id="rId56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57" w:history="1">
        <w:r>
          <w:rPr>
            <w:color w:val="0000FF"/>
          </w:rPr>
          <w:t>2</w:t>
        </w:r>
      </w:hyperlink>
      <w:r>
        <w:t xml:space="preserve">, </w:t>
      </w:r>
      <w:hyperlink r:id="rId58" w:history="1">
        <w:r>
          <w:rPr>
            <w:color w:val="0000FF"/>
          </w:rPr>
          <w:t>4</w:t>
        </w:r>
      </w:hyperlink>
      <w:r>
        <w:t xml:space="preserve"> и </w:t>
      </w:r>
      <w:hyperlink r:id="rId59" w:history="1">
        <w:r>
          <w:rPr>
            <w:color w:val="0000FF"/>
          </w:rPr>
          <w:t>5 статьи 39.37</w:t>
        </w:r>
      </w:hyperlink>
      <w:r>
        <w:t xml:space="preserve"> Земельного кодекса Российской Федерации, - не более 37 календарных дней со дня поступления Ходатайства в Департамент.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lastRenderedPageBreak/>
        <w:t>Срок административной процедуры в случае поступления в Департамент Ходатайства и прилагаемых документов в целях реконструкции инженерных сооружений, которые переносятся в связи с изъятием земельного участка для муниципальных нужд, одновременно с ходатайством об изъятии такого земельного участка для муниципальных нужд - не более 67 календарных дней со дня поступления Ходатайства в Департамент;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3.3.12. результатом административной процедуры является: получение сведений из органа регистрации прав о правообладателях земельных участков или получение сведений из органа регистрации прав о правообладателях земельных участков и окончание срока публикации сообщения о возможном установлении публичного сервитута в средствах массовой информации; обеспечение выполнения дальнейших административных процедур, предусмотренных настоящим Регламентом, либо отказ в предоставлении муниципальной услуги.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3.4. Подготовка и выдача Распоряжения начальника Департамента либо Решения об отказе: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3.4.1. основанием для начала административной процедуры является зарегистрированное в Департаменте Ходатайство и документы в объеме, предусмотренном </w:t>
      </w:r>
      <w:hyperlink w:anchor="P112" w:history="1">
        <w:r>
          <w:rPr>
            <w:color w:val="0000FF"/>
          </w:rPr>
          <w:t>пунктами 2.6.1</w:t>
        </w:r>
      </w:hyperlink>
      <w:r>
        <w:t>-</w:t>
      </w:r>
      <w:hyperlink w:anchor="P120" w:history="1">
        <w:r>
          <w:rPr>
            <w:color w:val="0000FF"/>
          </w:rPr>
          <w:t>2.6.3</w:t>
        </w:r>
      </w:hyperlink>
      <w:r>
        <w:t xml:space="preserve"> настоящего Регламента, и выполнение мероприятий по выявлению правообладателей земельных участков в целях установления публичного сервитута в отдельных целях, предусмотренных </w:t>
      </w:r>
      <w:hyperlink r:id="rId60" w:history="1">
        <w:r>
          <w:rPr>
            <w:color w:val="0000FF"/>
          </w:rPr>
          <w:t>статьей 39.42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3.4.2. подготовку проекта Распоряжения начальника Департамента либо Решения об отказе осуществляет специалист, ответственный за рассмотрение Ходатайства;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24" w:name="P247"/>
      <w:bookmarkEnd w:id="24"/>
      <w:r>
        <w:t xml:space="preserve">3.4.3. </w:t>
      </w:r>
      <w:hyperlink w:anchor="P550" w:history="1">
        <w:r>
          <w:rPr>
            <w:color w:val="0000FF"/>
          </w:rPr>
          <w:t>Решение</w:t>
        </w:r>
      </w:hyperlink>
      <w:r>
        <w:t xml:space="preserve"> об отказе подготавливается на бланке Департамента в соответствии с приложением 5 к настоящему Регламенту и визируется специалистом, ответственным за рассмотрение Ходатайства, путем проставления даты подготовки и подписи в нижнем левом углу.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Решение об отказе подписывается лицом, уполномоченным на подписание Решения об отказе (далее - лицо, уполномоченное на подписание).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Лицо, уполномоченное на подписание, рассматривает проект Решения об отказе на соответствие утвержденной форме, действующему законодательству, а также документам, на основании которых он подготовлен.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 наличии причин, не позволяющих согласовать проект Решения об отказе, лицо, уполномоченное на подписание, возвращает его специалисту, ответственному за рассмотрение Ходатайства, на доработку.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Подписанное Решение об отказе передается в отдел информационно-организационной работы Департамента для регистрации и выдачи Заявителю;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3.4.4. подготовку проекта Распоряжения начальника Департамента осуществляет специалист, ответственный за рассмотрение Ходатайства;</w:t>
      </w:r>
    </w:p>
    <w:p w:rsidR="004D42A1" w:rsidRDefault="004D42A1">
      <w:pPr>
        <w:pStyle w:val="ConsPlusNormal"/>
        <w:spacing w:before="220"/>
        <w:ind w:firstLine="540"/>
        <w:jc w:val="both"/>
      </w:pPr>
      <w:bookmarkStart w:id="25" w:name="P253"/>
      <w:bookmarkEnd w:id="25"/>
      <w:r>
        <w:t>3.4.5. в проекте Распоряжения начальника Департамента указываются: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цель установления публичного сервитута;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сведения о лице, на основании ходатайства которого принято решение об установлении публичного сервитута;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</w:t>
      </w:r>
      <w:r>
        <w:lastRenderedPageBreak/>
        <w:t>сооружения;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срок публичного сервитута;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реквизиты решений об утверждении документов или реквизиты документов, предусмотренных </w:t>
      </w:r>
      <w:hyperlink r:id="rId61" w:history="1">
        <w:r>
          <w:rPr>
            <w:color w:val="0000FF"/>
          </w:rPr>
          <w:t>пунктом 2 статьи 39.41</w:t>
        </w:r>
      </w:hyperlink>
      <w:r>
        <w:t xml:space="preserve"> Земельного кодекса Российской Федерации, в случае, если решение об установлении публичного сервитута принималось в соответствии с указанными документами;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</w:t>
      </w:r>
      <w:hyperlink r:id="rId62" w:history="1">
        <w:r>
          <w:rPr>
            <w:color w:val="0000FF"/>
          </w:rPr>
          <w:t>пунктом 8 статьи 39.50</w:t>
        </w:r>
      </w:hyperlink>
      <w:r>
        <w:t xml:space="preserve"> Земельного кодекса Российской Федерации.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Распоряжением начальника Департамента утверждаются границы публичного сервитута;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3.4.6. при подготовке проекта Распоряжения начальника Департамента специалист, ответственный за рассмотрение Ходатайства, прикладывает к проекту Распоряжения начальника Департамента следующие документы: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Ходатайство;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2" w:history="1">
        <w:r>
          <w:rPr>
            <w:color w:val="0000FF"/>
          </w:rPr>
          <w:t>пунктах 2.6.1</w:t>
        </w:r>
      </w:hyperlink>
      <w:r>
        <w:t>-</w:t>
      </w:r>
      <w:hyperlink w:anchor="P120" w:history="1">
        <w:r>
          <w:rPr>
            <w:color w:val="0000FF"/>
          </w:rPr>
          <w:t>2.6.3</w:t>
        </w:r>
      </w:hyperlink>
      <w:r>
        <w:t xml:space="preserve"> настоящего Регламента;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пояснительную записку и лист согласования проекта Распоряжения начальника Департамента, подготовленные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25 мая 2012 г. N 235 "О порядке подготовки правовых актов в администрации города Перми" (далее - Постановление администрации города Перми от 25 мая 2012 г. N 235);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3.4.7. проект Распоряжения начальника Департамента, подготовленный специалистом, ответственным за рассмотрение Ходатайства, подлежит согласованию с начальником отдела ПЗУ, специалистом отдела нормативно-правовой работы Департамента, ответственным за проведение </w:t>
      </w:r>
      <w:r>
        <w:lastRenderedPageBreak/>
        <w:t>правовой экспертизы (далее - специалист, ответственный за проведение правовой экспертизы), первым заместителем начальника Департамента.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Начальник отдела ПЗУ рассматривает проект Распоряжения начальника Департамента на соответствие оформления пояснительной записки и листа согласования требованиям, установленным в </w:t>
      </w:r>
      <w:hyperlink r:id="rId64" w:history="1">
        <w:r>
          <w:rPr>
            <w:color w:val="0000FF"/>
          </w:rPr>
          <w:t>Постановлении</w:t>
        </w:r>
      </w:hyperlink>
      <w:r>
        <w:t xml:space="preserve"> администрации города Перми от 25 мая 2012 г. N 235, на соответствие действующему законодательству, </w:t>
      </w:r>
      <w:hyperlink w:anchor="P253" w:history="1">
        <w:r>
          <w:rPr>
            <w:color w:val="0000FF"/>
          </w:rPr>
          <w:t>пункту 3.4.5</w:t>
        </w:r>
      </w:hyperlink>
      <w:r>
        <w:t xml:space="preserve"> настоящего Регламента, а также документам, на основании которых он подготовлен.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Специалист, ответственный за проведение правовой экспертизы, рассматривает проект Распоряжения начальника Департамента на соответствие </w:t>
      </w:r>
      <w:hyperlink r:id="rId65" w:history="1">
        <w:r>
          <w:rPr>
            <w:color w:val="0000FF"/>
          </w:rPr>
          <w:t>правилам</w:t>
        </w:r>
      </w:hyperlink>
      <w:r>
        <w:t xml:space="preserve"> оформления правовых актов администрации города Перми, утвержденным Постановлением администрации города Перми от 30 декабря 2009 г. N 1039, а также на соответствие действующему законодательству.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Проекты Распоряжений начальника Департамента, поступившие на согласование после 16.00 час., считаются поступившими на следующий день.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Специалист, ответственный за проведение правовой экспертизы, подготавливает, подписывает и прикладывает к проекту Распоряжения начальника Департамента заключение о наличии или отсутствии замечаний к тексту проекта Распоряжения начальника Департамента.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Первый заместитель начальника Департамента рассматривает проект Распоряжения начальника Департамента на соответствие действующему законодательству, а также документам, на основании которых он подготовлен.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Согласование проекта Распоряжения начальника Департамента осуществляется: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начальником отдела ПЗУ не более 1 календарного дня со дня поступления проекта Распоряжения начальника Департамента на согласование;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специалистом, ответственным за проведение правовой экспертизы, не более 2 календарных дней со дня поступления проекта Распоряжения начальника Департамента на согласование;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первым заместителем начальника Департамента не более 1 календарного дня со дня поступления проекта Распоряжения начальника Департамента на согласование;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3.4.8. проект Распоряжения начальника Департамента, прошедший процедуру согласования, поступает в отдел информационно-организационной работы Департамента специалисту, ответственному за оформление Распоряжения начальника Департамента, для редактирования и направления для подписания начальнику Департамента. К проекту Распоряжения начальника Департамента прилагаются Ходатайство и документы, поступившие и сформированные при предоставлении муниципальной услуги;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3.4.9. начальником Департамента в течение 1 календарного дня принимается одно из следующих решений: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о подписании проекта Распоряжения начальника Департамента;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о направлении проекта Распоряжения начальника Департамента на доработку при наличии технических ошибок.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 направлении проекта Распоряжения начальника Департамента на доработку проект Распоряжения начальника Департамента возвращается специалисту, ответственному за рассмотрение Ходатайства, для устранения замечаний. Срок для устранения замечаний - 1 календарный день со дня возвращения проекта Распоряжения начальника Департамента на доработку;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lastRenderedPageBreak/>
        <w:t>3.4.10. специалист отдела информационно-организационной работы Департамента, ответственный за оформление Распоряжения начальника Департамента, осуществляет регистрацию и внесение информации в ИСУЗ в течение 1 календарного дня со дня подписания Распоряжения начальника Департамента либо Решения об отказе и передает копии Распоряжения начальника Департамента либо Решения об отказе, Ходатайство и документы, поступившие и сформированные при предоставлении муниципальной услуги, специалисту, ответственному за рассмотрение Ходатайства.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Специалист, ответственный за рассмотрение Ходатайства, помещает копию Распоряжения начальника Департамента либо Решения об отказе, Ходатайство и документы, поступившие и сформированные при предоставлении муниципальной услуги, в дело и сдает в архив Департамента;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3.4.11. срок административной процедуры - не более 20 календарных дней со дня поступления в Департамент Ходатайства и прилагаемых к Ходатайству документов в целях, предусмотренных </w:t>
      </w:r>
      <w:hyperlink r:id="rId66" w:history="1">
        <w:r>
          <w:rPr>
            <w:color w:val="0000FF"/>
          </w:rPr>
          <w:t>подпунктом 3 статьи 39.37</w:t>
        </w:r>
      </w:hyperlink>
      <w:r>
        <w:t xml:space="preserve"> Земельного кодекса Российской Федерации.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В случае поступления в Департамент Ходатайства и прилагаемых к Ходатайству документов в целях, предусмотренных </w:t>
      </w:r>
      <w:hyperlink r:id="rId67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68" w:history="1">
        <w:r>
          <w:rPr>
            <w:color w:val="0000FF"/>
          </w:rPr>
          <w:t>2</w:t>
        </w:r>
      </w:hyperlink>
      <w:r>
        <w:t xml:space="preserve">, </w:t>
      </w:r>
      <w:hyperlink r:id="rId69" w:history="1">
        <w:r>
          <w:rPr>
            <w:color w:val="0000FF"/>
          </w:rPr>
          <w:t>4</w:t>
        </w:r>
      </w:hyperlink>
      <w:r>
        <w:t xml:space="preserve"> и </w:t>
      </w:r>
      <w:hyperlink r:id="rId70" w:history="1">
        <w:r>
          <w:rPr>
            <w:color w:val="0000FF"/>
          </w:rPr>
          <w:t>5 статьи 39.37</w:t>
        </w:r>
      </w:hyperlink>
      <w:r>
        <w:t xml:space="preserve"> Земельного кодекса Российской Федерации, - не более 45 календарных дней со дня поступления Ходатайства в Департамент.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 случае поступления в Департамент Ходатайства и прилагаемых документов в целях реконструкции инженерных сооружений, которые переносятся в связи с изъятием земельного участка для муниципальных нужд, одновременно с ходатайством об изъятии такого земельного участка для муниципальных нужд - не более 75 календарных дней со дня поступления Ходатайства в Департамент;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3.4.12. результатом административной процедуры является подписанное Распоряжение начальника Департамента либо Решение об отказе.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Выдачу Распоряжения начальника Департамента либо Решения об отказе осуществляет специалист отдела информационно-организационной работы Департамента, ответственный за выдачу документов.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Копия Распоряжения начальника Департамента либо Решения об отказе в течение 5 рабочих дней со дня принятия выдается Заявителю способом, указанным в Ходатайстве, с приложением сведений о лицах, являющихся правообладателями земельных участков, сведений о лицах, подавших заявления об учете их прав (обременений прав) на земельные участки, способах связи с ними, копий документов, подтверждающих права указанных лиц на земельные участки. К Распоряжению начальника Департамента также прикладываются сведения о границах публичного сервитута.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 обращении Заявителя за предоставлением муниципальной услуги через МФЦ Распоряжение начальника Департамента выдается Заявителю способом, указанным в Ходатайстве, Решение об отказе направляется специалистом отдела информационно-организационной работы Департамента в МФЦ для его выдачи Заявителю.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3.5. </w:t>
      </w:r>
      <w:hyperlink w:anchor="P597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6 к настоящему Регламенту.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Title"/>
        <w:jc w:val="center"/>
        <w:outlineLvl w:val="1"/>
      </w:pPr>
      <w:r>
        <w:t>IV. Порядок и формы контроля за исполнением Регламента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4.1. Формы контроля: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lastRenderedPageBreak/>
        <w:t>плановые проверки;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ответственным лицом (подразделением Департамента) не реже 1 раза в год на основании поручения начальника Департамента в случае, если полномочия по подписанию результата предоставления муниципальной услуги переданы от начальника Департамента иному лицу.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поручения начальника Департамента.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4D42A1" w:rsidRDefault="004D42A1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4D42A1" w:rsidRDefault="004D42A1">
      <w:pPr>
        <w:pStyle w:val="ConsPlusTitle"/>
        <w:jc w:val="center"/>
      </w:pPr>
      <w:r>
        <w:t>должностных лиц, муниципальных служащих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антимонопольный орган.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71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lastRenderedPageBreak/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right"/>
        <w:outlineLvl w:val="1"/>
      </w:pPr>
      <w:r>
        <w:t>Приложение 1</w:t>
      </w:r>
    </w:p>
    <w:p w:rsidR="004D42A1" w:rsidRDefault="004D42A1">
      <w:pPr>
        <w:pStyle w:val="ConsPlusNormal"/>
        <w:jc w:val="right"/>
      </w:pPr>
      <w:r>
        <w:t>к Административному регламенту</w:t>
      </w:r>
    </w:p>
    <w:p w:rsidR="004D42A1" w:rsidRDefault="004D42A1">
      <w:pPr>
        <w:pStyle w:val="ConsPlusNormal"/>
        <w:jc w:val="right"/>
      </w:pPr>
      <w:r>
        <w:t>предоставления департаментом</w:t>
      </w:r>
    </w:p>
    <w:p w:rsidR="004D42A1" w:rsidRDefault="004D42A1">
      <w:pPr>
        <w:pStyle w:val="ConsPlusNormal"/>
        <w:jc w:val="right"/>
      </w:pPr>
      <w:r>
        <w:t>земельных отношений</w:t>
      </w:r>
    </w:p>
    <w:p w:rsidR="004D42A1" w:rsidRDefault="004D42A1">
      <w:pPr>
        <w:pStyle w:val="ConsPlusNormal"/>
        <w:jc w:val="right"/>
      </w:pPr>
      <w:r>
        <w:t>администрации города Перми</w:t>
      </w:r>
    </w:p>
    <w:p w:rsidR="004D42A1" w:rsidRDefault="004D42A1">
      <w:pPr>
        <w:pStyle w:val="ConsPlusNormal"/>
        <w:jc w:val="right"/>
      </w:pPr>
      <w:r>
        <w:t>муниципальной услуги</w:t>
      </w:r>
    </w:p>
    <w:p w:rsidR="004D42A1" w:rsidRDefault="004D42A1">
      <w:pPr>
        <w:pStyle w:val="ConsPlusNormal"/>
        <w:jc w:val="right"/>
      </w:pPr>
      <w:r>
        <w:t>"Установление публичного</w:t>
      </w:r>
    </w:p>
    <w:p w:rsidR="004D42A1" w:rsidRDefault="004D42A1">
      <w:pPr>
        <w:pStyle w:val="ConsPlusNormal"/>
        <w:jc w:val="right"/>
      </w:pPr>
      <w:r>
        <w:t>сервитута в отдельных целях</w:t>
      </w:r>
    </w:p>
    <w:p w:rsidR="004D42A1" w:rsidRDefault="004D42A1">
      <w:pPr>
        <w:pStyle w:val="ConsPlusNormal"/>
        <w:jc w:val="right"/>
      </w:pPr>
      <w:r>
        <w:t>на территории города Перми"</w:t>
      </w:r>
    </w:p>
    <w:p w:rsidR="004D42A1" w:rsidRDefault="004D42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978"/>
        <w:gridCol w:w="794"/>
        <w:gridCol w:w="1675"/>
        <w:gridCol w:w="1020"/>
        <w:gridCol w:w="1928"/>
      </w:tblGrid>
      <w:tr w:rsidR="004D42A1">
        <w:tc>
          <w:tcPr>
            <w:tcW w:w="9018" w:type="dxa"/>
            <w:gridSpan w:val="6"/>
          </w:tcPr>
          <w:p w:rsidR="004D42A1" w:rsidRDefault="004D42A1">
            <w:pPr>
              <w:pStyle w:val="ConsPlusNormal"/>
              <w:jc w:val="center"/>
            </w:pPr>
            <w:bookmarkStart w:id="26" w:name="P335"/>
            <w:bookmarkEnd w:id="26"/>
            <w:r>
              <w:t>Ходатайство об установлении публичного сервитута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  <w:jc w:val="center"/>
            </w:pPr>
            <w:r>
              <w:t>_Департамент земельных отношений администрации города Перми_</w:t>
            </w:r>
          </w:p>
          <w:p w:rsidR="004D42A1" w:rsidRDefault="004D42A1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bookmarkStart w:id="27" w:name="P339"/>
            <w:bookmarkEnd w:id="27"/>
            <w:r>
              <w:t>2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ОГРН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ИНН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4D42A1">
        <w:tc>
          <w:tcPr>
            <w:tcW w:w="623" w:type="dxa"/>
            <w:vMerge w:val="restart"/>
          </w:tcPr>
          <w:p w:rsidR="004D42A1" w:rsidRDefault="004D42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Фамилия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  <w:vMerge/>
          </w:tcPr>
          <w:p w:rsidR="004D42A1" w:rsidRDefault="004D42A1"/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Имя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  <w:vMerge/>
          </w:tcPr>
          <w:p w:rsidR="004D42A1" w:rsidRDefault="004D42A1"/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Телефон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772" w:type="dxa"/>
            <w:gridSpan w:val="2"/>
          </w:tcPr>
          <w:p w:rsidR="004D42A1" w:rsidRDefault="004D42A1">
            <w:pPr>
              <w:pStyle w:val="ConsPlusNormal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623" w:type="dxa"/>
            <w:gridSpan w:val="3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</w:pPr>
            <w: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72" w:history="1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 Федерации или </w:t>
            </w:r>
            <w:hyperlink r:id="rId73" w:history="1">
              <w:r>
                <w:rPr>
                  <w:color w:val="0000FF"/>
                </w:rPr>
                <w:t>статьей 3.6</w:t>
              </w:r>
            </w:hyperlink>
            <w:r>
              <w:t xml:space="preserve"> Федерального закона от 25 октября 2001 г. N 137-ФЗ "О введении в действие Земельного кодекса Российской Федерации"): _______________________________________________________________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</w:pPr>
            <w:r>
              <w:t>Испрашиваемый срок публичного сервитута: _______________________________________________________________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</w:pPr>
            <w: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74" w:history="1">
              <w:r>
                <w:rPr>
                  <w:color w:val="0000FF"/>
                </w:rPr>
                <w:t>подпунктом 4 пункта 1 статьи 39.41</w:t>
              </w:r>
            </w:hyperlink>
            <w:r>
              <w:t xml:space="preserve"> Земельного кодекса Российской Федерации невозможно или существенно затруднено (при возникновении таких обстоятельств): _______________________________________________________________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</w:pPr>
            <w:r>
              <w:t>Обоснование необходимости установления публичного сервитута: _______________________________________________________________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</w:pPr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339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настоящего ходатайства)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нужд): _______________________________________________________________</w:t>
            </w:r>
          </w:p>
        </w:tc>
      </w:tr>
      <w:tr w:rsidR="004D42A1">
        <w:tc>
          <w:tcPr>
            <w:tcW w:w="623" w:type="dxa"/>
            <w:vMerge w:val="restart"/>
          </w:tcPr>
          <w:p w:rsidR="004D42A1" w:rsidRDefault="004D4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7" w:type="dxa"/>
            <w:gridSpan w:val="3"/>
            <w:vMerge w:val="restart"/>
          </w:tcPr>
          <w:p w:rsidR="004D42A1" w:rsidRDefault="004D42A1">
            <w:pPr>
              <w:pStyle w:val="ConsPlusNormal"/>
            </w:pPr>
            <w: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948" w:type="dxa"/>
            <w:gridSpan w:val="2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  <w:vMerge/>
          </w:tcPr>
          <w:p w:rsidR="004D42A1" w:rsidRDefault="004D42A1"/>
        </w:tc>
        <w:tc>
          <w:tcPr>
            <w:tcW w:w="5447" w:type="dxa"/>
            <w:gridSpan w:val="3"/>
            <w:vMerge/>
          </w:tcPr>
          <w:p w:rsidR="004D42A1" w:rsidRDefault="004D42A1"/>
        </w:tc>
        <w:tc>
          <w:tcPr>
            <w:tcW w:w="2948" w:type="dxa"/>
            <w:gridSpan w:val="2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  <w:vMerge/>
          </w:tcPr>
          <w:p w:rsidR="004D42A1" w:rsidRDefault="004D42A1"/>
        </w:tc>
        <w:tc>
          <w:tcPr>
            <w:tcW w:w="5447" w:type="dxa"/>
            <w:gridSpan w:val="3"/>
            <w:vMerge/>
          </w:tcPr>
          <w:p w:rsidR="004D42A1" w:rsidRDefault="004D42A1"/>
        </w:tc>
        <w:tc>
          <w:tcPr>
            <w:tcW w:w="2948" w:type="dxa"/>
            <w:gridSpan w:val="2"/>
          </w:tcPr>
          <w:p w:rsidR="004D42A1" w:rsidRDefault="004D42A1">
            <w:pPr>
              <w:pStyle w:val="ConsPlusNormal"/>
            </w:pP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______________________________________________________________</w:t>
            </w:r>
          </w:p>
        </w:tc>
      </w:tr>
      <w:tr w:rsidR="004D42A1">
        <w:tc>
          <w:tcPr>
            <w:tcW w:w="623" w:type="dxa"/>
            <w:vMerge w:val="restart"/>
          </w:tcPr>
          <w:p w:rsidR="004D42A1" w:rsidRDefault="004D4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</w:pPr>
            <w:r>
              <w:t>Сведения о способах представления результатов рассмотрения ходатайства:</w:t>
            </w:r>
          </w:p>
        </w:tc>
      </w:tr>
      <w:tr w:rsidR="004D42A1">
        <w:tc>
          <w:tcPr>
            <w:tcW w:w="623" w:type="dxa"/>
            <w:vMerge/>
          </w:tcPr>
          <w:p w:rsidR="004D42A1" w:rsidRDefault="004D42A1"/>
        </w:tc>
        <w:tc>
          <w:tcPr>
            <w:tcW w:w="6467" w:type="dxa"/>
            <w:gridSpan w:val="4"/>
          </w:tcPr>
          <w:p w:rsidR="004D42A1" w:rsidRDefault="004D42A1">
            <w:pPr>
              <w:pStyle w:val="ConsPlusNormal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928" w:type="dxa"/>
            <w:vAlign w:val="center"/>
          </w:tcPr>
          <w:p w:rsidR="004D42A1" w:rsidRDefault="004D42A1">
            <w:pPr>
              <w:pStyle w:val="ConsPlusNormal"/>
              <w:jc w:val="center"/>
            </w:pPr>
            <w:r>
              <w:t>__________</w:t>
            </w:r>
          </w:p>
          <w:p w:rsidR="004D42A1" w:rsidRDefault="004D42A1">
            <w:pPr>
              <w:pStyle w:val="ConsPlusNormal"/>
              <w:jc w:val="center"/>
            </w:pPr>
            <w:r>
              <w:t>(да/нет)</w:t>
            </w:r>
          </w:p>
        </w:tc>
      </w:tr>
      <w:tr w:rsidR="004D42A1">
        <w:tc>
          <w:tcPr>
            <w:tcW w:w="623" w:type="dxa"/>
            <w:vMerge/>
          </w:tcPr>
          <w:p w:rsidR="004D42A1" w:rsidRDefault="004D42A1"/>
        </w:tc>
        <w:tc>
          <w:tcPr>
            <w:tcW w:w="6467" w:type="dxa"/>
            <w:gridSpan w:val="4"/>
          </w:tcPr>
          <w:p w:rsidR="004D42A1" w:rsidRDefault="004D42A1">
            <w:pPr>
              <w:pStyle w:val="ConsPlusNormal"/>
            </w:pPr>
            <w:r>
              <w:t xml:space="preserve">в виде бумажного документа, который Заявитель получает непосредственно при личном обращении или посредством </w:t>
            </w:r>
            <w:r>
              <w:lastRenderedPageBreak/>
              <w:t>почтового отправления</w:t>
            </w:r>
          </w:p>
        </w:tc>
        <w:tc>
          <w:tcPr>
            <w:tcW w:w="1928" w:type="dxa"/>
            <w:vAlign w:val="center"/>
          </w:tcPr>
          <w:p w:rsidR="004D42A1" w:rsidRDefault="004D42A1">
            <w:pPr>
              <w:pStyle w:val="ConsPlusNormal"/>
              <w:jc w:val="center"/>
            </w:pPr>
            <w:r>
              <w:lastRenderedPageBreak/>
              <w:t>__________</w:t>
            </w:r>
          </w:p>
          <w:p w:rsidR="004D42A1" w:rsidRDefault="004D42A1">
            <w:pPr>
              <w:pStyle w:val="ConsPlusNormal"/>
              <w:jc w:val="center"/>
            </w:pPr>
            <w:r>
              <w:t>(да/нет)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</w:pPr>
            <w:r>
              <w:t>Документы, прилагаемые к ходатайству: _______________________________________________________________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5" w:type="dxa"/>
            <w:gridSpan w:val="5"/>
          </w:tcPr>
          <w:p w:rsidR="004D42A1" w:rsidRDefault="004D42A1">
            <w:pPr>
              <w:pStyle w:val="ConsPlusNormal"/>
            </w:pPr>
            <w: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75" w:history="1">
              <w:r>
                <w:rPr>
                  <w:color w:val="0000FF"/>
                </w:rPr>
                <w:t>статьей 39.41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7" w:type="dxa"/>
            <w:gridSpan w:val="4"/>
          </w:tcPr>
          <w:p w:rsidR="004D42A1" w:rsidRDefault="004D42A1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1928" w:type="dxa"/>
          </w:tcPr>
          <w:p w:rsidR="004D42A1" w:rsidRDefault="004D42A1">
            <w:pPr>
              <w:pStyle w:val="ConsPlusNormal"/>
              <w:jc w:val="center"/>
            </w:pPr>
            <w:r>
              <w:t>Дата:</w:t>
            </w:r>
          </w:p>
        </w:tc>
      </w:tr>
      <w:tr w:rsidR="004D42A1">
        <w:tc>
          <w:tcPr>
            <w:tcW w:w="623" w:type="dxa"/>
          </w:tcPr>
          <w:p w:rsidR="004D42A1" w:rsidRDefault="004D42A1">
            <w:pPr>
              <w:pStyle w:val="ConsPlusNormal"/>
            </w:pPr>
          </w:p>
        </w:tc>
        <w:tc>
          <w:tcPr>
            <w:tcW w:w="2978" w:type="dxa"/>
            <w:tcBorders>
              <w:righ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9" w:type="dxa"/>
            <w:gridSpan w:val="3"/>
            <w:tcBorders>
              <w:lef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928" w:type="dxa"/>
          </w:tcPr>
          <w:p w:rsidR="004D42A1" w:rsidRDefault="004D42A1">
            <w:pPr>
              <w:pStyle w:val="ConsPlusNormal"/>
              <w:jc w:val="both"/>
            </w:pPr>
            <w:r>
              <w:t>"__" _______ г.</w:t>
            </w:r>
          </w:p>
        </w:tc>
      </w:tr>
    </w:tbl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right"/>
        <w:outlineLvl w:val="1"/>
      </w:pPr>
      <w:r>
        <w:t>Приложение 2</w:t>
      </w:r>
    </w:p>
    <w:p w:rsidR="004D42A1" w:rsidRDefault="004D42A1">
      <w:pPr>
        <w:pStyle w:val="ConsPlusNormal"/>
        <w:jc w:val="right"/>
      </w:pPr>
      <w:r>
        <w:t>к Административному регламенту</w:t>
      </w:r>
    </w:p>
    <w:p w:rsidR="004D42A1" w:rsidRDefault="004D42A1">
      <w:pPr>
        <w:pStyle w:val="ConsPlusNormal"/>
        <w:jc w:val="right"/>
      </w:pPr>
      <w:r>
        <w:t>предоставления департаментом</w:t>
      </w:r>
    </w:p>
    <w:p w:rsidR="004D42A1" w:rsidRDefault="004D42A1">
      <w:pPr>
        <w:pStyle w:val="ConsPlusNormal"/>
        <w:jc w:val="right"/>
      </w:pPr>
      <w:r>
        <w:t>земельных отношений</w:t>
      </w:r>
    </w:p>
    <w:p w:rsidR="004D42A1" w:rsidRDefault="004D42A1">
      <w:pPr>
        <w:pStyle w:val="ConsPlusNormal"/>
        <w:jc w:val="right"/>
      </w:pPr>
      <w:r>
        <w:t>администрации города Перми</w:t>
      </w:r>
    </w:p>
    <w:p w:rsidR="004D42A1" w:rsidRDefault="004D42A1">
      <w:pPr>
        <w:pStyle w:val="ConsPlusNormal"/>
        <w:jc w:val="right"/>
      </w:pPr>
      <w:r>
        <w:t>муниципальной услуги</w:t>
      </w:r>
    </w:p>
    <w:p w:rsidR="004D42A1" w:rsidRDefault="004D42A1">
      <w:pPr>
        <w:pStyle w:val="ConsPlusNormal"/>
        <w:jc w:val="right"/>
      </w:pPr>
      <w:r>
        <w:t>"Установление публичного</w:t>
      </w:r>
    </w:p>
    <w:p w:rsidR="004D42A1" w:rsidRDefault="004D42A1">
      <w:pPr>
        <w:pStyle w:val="ConsPlusNormal"/>
        <w:jc w:val="right"/>
      </w:pPr>
      <w:r>
        <w:t>сервитута в отдельных целях</w:t>
      </w:r>
    </w:p>
    <w:p w:rsidR="004D42A1" w:rsidRDefault="004D42A1">
      <w:pPr>
        <w:pStyle w:val="ConsPlusNormal"/>
        <w:jc w:val="right"/>
      </w:pPr>
      <w:r>
        <w:t>на территории города Перми"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D42A1" w:rsidRDefault="004D42A1">
      <w:pPr>
        <w:pStyle w:val="ConsPlusNonformat"/>
        <w:jc w:val="both"/>
      </w:pPr>
      <w:r>
        <w:t xml:space="preserve">                                        (адрес электронной почты Заявителя)</w:t>
      </w:r>
    </w:p>
    <w:p w:rsidR="004D42A1" w:rsidRDefault="004D42A1">
      <w:pPr>
        <w:pStyle w:val="ConsPlusNonformat"/>
        <w:jc w:val="both"/>
      </w:pPr>
    </w:p>
    <w:p w:rsidR="004D42A1" w:rsidRDefault="004D42A1">
      <w:pPr>
        <w:pStyle w:val="ConsPlusNonformat"/>
        <w:jc w:val="both"/>
      </w:pPr>
      <w:bookmarkStart w:id="28" w:name="P441"/>
      <w:bookmarkEnd w:id="28"/>
      <w:r>
        <w:t xml:space="preserve">                                УВЕДОМЛЕНИЕ</w:t>
      </w:r>
    </w:p>
    <w:p w:rsidR="004D42A1" w:rsidRDefault="004D42A1">
      <w:pPr>
        <w:pStyle w:val="ConsPlusNonformat"/>
        <w:jc w:val="both"/>
      </w:pPr>
      <w:r>
        <w:t xml:space="preserve">                          о получении ходатайства</w:t>
      </w:r>
    </w:p>
    <w:p w:rsidR="004D42A1" w:rsidRDefault="004D42A1">
      <w:pPr>
        <w:pStyle w:val="ConsPlusNonformat"/>
        <w:jc w:val="both"/>
      </w:pPr>
    </w:p>
    <w:p w:rsidR="004D42A1" w:rsidRDefault="004D42A1">
      <w:pPr>
        <w:pStyle w:val="ConsPlusNonformat"/>
        <w:jc w:val="both"/>
      </w:pPr>
      <w:r>
        <w:t xml:space="preserve">    Департамент  земельных  отношений  администрации  города Перми (далее -</w:t>
      </w:r>
    </w:p>
    <w:p w:rsidR="004D42A1" w:rsidRDefault="004D42A1">
      <w:pPr>
        <w:pStyle w:val="ConsPlusNonformat"/>
        <w:jc w:val="both"/>
      </w:pPr>
      <w:r>
        <w:t>ДЗО)   уведомляет   о  получении  ходатайства  об  установлении  публичного</w:t>
      </w:r>
    </w:p>
    <w:p w:rsidR="004D42A1" w:rsidRDefault="004D42A1">
      <w:pPr>
        <w:pStyle w:val="ConsPlusNonformat"/>
        <w:jc w:val="both"/>
      </w:pPr>
      <w:r>
        <w:t>сервитута  в отдельных целях и прилагаемых к нему документов, поступивших в</w:t>
      </w:r>
    </w:p>
    <w:p w:rsidR="004D42A1" w:rsidRDefault="004D42A1">
      <w:pPr>
        <w:pStyle w:val="ConsPlusNonformat"/>
        <w:jc w:val="both"/>
      </w:pPr>
      <w:r>
        <w:t>форме электронного документа:</w:t>
      </w:r>
    </w:p>
    <w:p w:rsidR="004D42A1" w:rsidRDefault="004D42A1">
      <w:pPr>
        <w:pStyle w:val="ConsPlusNonformat"/>
        <w:jc w:val="both"/>
      </w:pPr>
      <w:r>
        <w:t xml:space="preserve">    1. входящий регистрационный номер ходатайства:</w:t>
      </w:r>
    </w:p>
    <w:p w:rsidR="004D42A1" w:rsidRDefault="004D42A1">
      <w:pPr>
        <w:pStyle w:val="ConsPlusNonformat"/>
        <w:jc w:val="both"/>
      </w:pPr>
      <w:r>
        <w:t>__________________________________________________________________________;</w:t>
      </w:r>
    </w:p>
    <w:p w:rsidR="004D42A1" w:rsidRDefault="004D42A1">
      <w:pPr>
        <w:pStyle w:val="ConsPlusNonformat"/>
        <w:jc w:val="both"/>
      </w:pPr>
      <w:r>
        <w:t xml:space="preserve">    2. дата получения ходатайства и прилагаемых к нему документов:</w:t>
      </w:r>
    </w:p>
    <w:p w:rsidR="004D42A1" w:rsidRDefault="004D42A1">
      <w:pPr>
        <w:pStyle w:val="ConsPlusNonformat"/>
        <w:jc w:val="both"/>
      </w:pPr>
      <w:r>
        <w:t>__________________________________________________________________________;</w:t>
      </w:r>
    </w:p>
    <w:p w:rsidR="004D42A1" w:rsidRDefault="004D42A1">
      <w:pPr>
        <w:pStyle w:val="ConsPlusNonformat"/>
        <w:jc w:val="both"/>
      </w:pPr>
      <w:r>
        <w:t xml:space="preserve">    3.  перечень  наименований  файлов,  представленных в форме электронных</w:t>
      </w:r>
    </w:p>
    <w:p w:rsidR="004D42A1" w:rsidRDefault="004D42A1">
      <w:pPr>
        <w:pStyle w:val="ConsPlusNonformat"/>
        <w:jc w:val="both"/>
      </w:pPr>
      <w:r>
        <w:t>документов, с указанием их объема:</w:t>
      </w:r>
    </w:p>
    <w:p w:rsidR="004D42A1" w:rsidRDefault="004D42A1">
      <w:pPr>
        <w:pStyle w:val="ConsPlusNonformat"/>
        <w:jc w:val="both"/>
      </w:pPr>
      <w:r>
        <w:t>__________________________________________________________________________;</w:t>
      </w:r>
    </w:p>
    <w:p w:rsidR="004D42A1" w:rsidRDefault="004D42A1">
      <w:pPr>
        <w:pStyle w:val="ConsPlusNonformat"/>
        <w:jc w:val="both"/>
      </w:pPr>
      <w:r>
        <w:t>__________________________________________________________________________.</w:t>
      </w:r>
    </w:p>
    <w:p w:rsidR="004D42A1" w:rsidRDefault="004D42A1">
      <w:pPr>
        <w:pStyle w:val="ConsPlusNonformat"/>
        <w:jc w:val="both"/>
      </w:pPr>
    </w:p>
    <w:p w:rsidR="004D42A1" w:rsidRDefault="004D42A1">
      <w:pPr>
        <w:pStyle w:val="ConsPlusNonformat"/>
        <w:jc w:val="both"/>
      </w:pPr>
      <w:r>
        <w:t>_____________________    _________________________    _____________________</w:t>
      </w:r>
    </w:p>
    <w:p w:rsidR="004D42A1" w:rsidRDefault="004D42A1">
      <w:pPr>
        <w:pStyle w:val="ConsPlusNonformat"/>
        <w:jc w:val="both"/>
      </w:pPr>
      <w:r>
        <w:t xml:space="preserve">      (Ф.И.О.)           (подпись специалиста ДЗО)        (должность)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right"/>
        <w:outlineLvl w:val="1"/>
      </w:pPr>
      <w:r>
        <w:t>Приложение 3</w:t>
      </w:r>
    </w:p>
    <w:p w:rsidR="004D42A1" w:rsidRDefault="004D42A1">
      <w:pPr>
        <w:pStyle w:val="ConsPlusNormal"/>
        <w:jc w:val="right"/>
      </w:pPr>
      <w:r>
        <w:t>к Административному регламенту</w:t>
      </w:r>
    </w:p>
    <w:p w:rsidR="004D42A1" w:rsidRDefault="004D42A1">
      <w:pPr>
        <w:pStyle w:val="ConsPlusNormal"/>
        <w:jc w:val="right"/>
      </w:pPr>
      <w:r>
        <w:t>предоставления департаментом</w:t>
      </w:r>
    </w:p>
    <w:p w:rsidR="004D42A1" w:rsidRDefault="004D42A1">
      <w:pPr>
        <w:pStyle w:val="ConsPlusNormal"/>
        <w:jc w:val="right"/>
      </w:pPr>
      <w:r>
        <w:t>земельных отношений</w:t>
      </w:r>
    </w:p>
    <w:p w:rsidR="004D42A1" w:rsidRDefault="004D42A1">
      <w:pPr>
        <w:pStyle w:val="ConsPlusNormal"/>
        <w:jc w:val="right"/>
      </w:pPr>
      <w:r>
        <w:t>администрации города Перми</w:t>
      </w:r>
    </w:p>
    <w:p w:rsidR="004D42A1" w:rsidRDefault="004D42A1">
      <w:pPr>
        <w:pStyle w:val="ConsPlusNormal"/>
        <w:jc w:val="right"/>
      </w:pPr>
      <w:r>
        <w:t>муниципальной услуги</w:t>
      </w:r>
    </w:p>
    <w:p w:rsidR="004D42A1" w:rsidRDefault="004D42A1">
      <w:pPr>
        <w:pStyle w:val="ConsPlusNormal"/>
        <w:jc w:val="right"/>
      </w:pPr>
      <w:r>
        <w:t>"Установление публичного</w:t>
      </w:r>
    </w:p>
    <w:p w:rsidR="004D42A1" w:rsidRDefault="004D42A1">
      <w:pPr>
        <w:pStyle w:val="ConsPlusNormal"/>
        <w:jc w:val="right"/>
      </w:pPr>
      <w:r>
        <w:t>сервитута в отдельных целях</w:t>
      </w:r>
    </w:p>
    <w:p w:rsidR="004D42A1" w:rsidRDefault="004D42A1">
      <w:pPr>
        <w:pStyle w:val="ConsPlusNormal"/>
        <w:jc w:val="right"/>
      </w:pPr>
      <w:r>
        <w:t>на территории города Перми"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center"/>
      </w:pPr>
      <w:bookmarkStart w:id="29" w:name="P474"/>
      <w:bookmarkEnd w:id="29"/>
      <w:r>
        <w:t>УВЕДОМЛЕНИЕ</w:t>
      </w:r>
    </w:p>
    <w:p w:rsidR="004D42A1" w:rsidRDefault="004D42A1">
      <w:pPr>
        <w:pStyle w:val="ConsPlusNormal"/>
        <w:jc w:val="center"/>
      </w:pPr>
      <w:r>
        <w:t>о несоответствии ходатайства установленным требованиям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Департамент земельных отношений администрации города Перми уведомляет о том, что ходатайство об установлении публичного сервитута в отдельных целях представлено с нарушением следующих требований: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25" style="width:10.5pt;height:10.5pt" coordsize="" o:spt="100" adj="0,,0" path="" filled="f" stroked="f">
            <v:stroke joinstyle="miter"/>
            <v:imagedata r:id="rId76" o:title="base_23920_140819_32768"/>
            <v:formulas/>
            <v:path o:connecttype="segments"/>
          </v:shape>
        </w:pict>
      </w:r>
      <w:r>
        <w:t xml:space="preserve"> в ходатайстве не указан способ предоставления результатов рассмотрения ходатайства;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26" style="width:10.5pt;height:10.5pt" coordsize="" o:spt="100" adj="0,,0" path="" filled="f" stroked="f">
            <v:stroke joinstyle="miter"/>
            <v:imagedata r:id="rId76" o:title="base_23920_140819_32769"/>
            <v:formulas/>
            <v:path o:connecttype="segments"/>
          </v:shape>
        </w:pict>
      </w:r>
      <w:r>
        <w:t xml:space="preserve"> ходатайство не заверено в установленном порядке;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27" style="width:10.5pt;height:10.5pt" coordsize="" o:spt="100" adj="0,,0" path="" filled="f" stroked="f">
            <v:stroke joinstyle="miter"/>
            <v:imagedata r:id="rId76" o:title="base_23920_140819_32770"/>
            <v:formulas/>
            <v:path o:connecttype="segments"/>
          </v:shape>
        </w:pict>
      </w:r>
      <w:r>
        <w:t xml:space="preserve"> средства электронной подписи не сертифицированы в соответствии с законодательством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28" style="width:10.5pt;height:10.5pt" coordsize="" o:spt="100" adj="0,,0" path="" filled="f" stroked="f">
            <v:stroke joinstyle="miter"/>
            <v:imagedata r:id="rId76" o:title="base_23920_140819_32771"/>
            <v:formulas/>
            <v:path o:connecttype="segments"/>
          </v:shape>
        </w:pict>
      </w:r>
      <w:r>
        <w:t xml:space="preserve"> формат, качество ходатайства, прилагаемых к нему документов не соответствуют установленным требованиям.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При подаче ходатайства допущены нарушения следующих требований:</w:t>
      </w:r>
    </w:p>
    <w:p w:rsidR="004D42A1" w:rsidRDefault="004D42A1">
      <w:pPr>
        <w:pStyle w:val="ConsPlusNormal"/>
        <w:spacing w:before="220"/>
        <w:jc w:val="both"/>
      </w:pPr>
      <w:r>
        <w:t>________________________________________________________________________________.</w:t>
      </w:r>
    </w:p>
    <w:p w:rsidR="004D42A1" w:rsidRDefault="004D42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2778"/>
      </w:tblGrid>
      <w:tr w:rsidR="004D42A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(подпись специалиста ДЗО)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(должность)</w:t>
            </w:r>
          </w:p>
        </w:tc>
      </w:tr>
    </w:tbl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right"/>
        <w:outlineLvl w:val="1"/>
      </w:pPr>
      <w:r>
        <w:t>Приложение 4</w:t>
      </w:r>
    </w:p>
    <w:p w:rsidR="004D42A1" w:rsidRDefault="004D42A1">
      <w:pPr>
        <w:pStyle w:val="ConsPlusNormal"/>
        <w:jc w:val="right"/>
      </w:pPr>
      <w:r>
        <w:t>к Административному регламенту</w:t>
      </w:r>
    </w:p>
    <w:p w:rsidR="004D42A1" w:rsidRDefault="004D42A1">
      <w:pPr>
        <w:pStyle w:val="ConsPlusNormal"/>
        <w:jc w:val="right"/>
      </w:pPr>
      <w:r>
        <w:t>предоставления департаментом</w:t>
      </w:r>
    </w:p>
    <w:p w:rsidR="004D42A1" w:rsidRDefault="004D42A1">
      <w:pPr>
        <w:pStyle w:val="ConsPlusNormal"/>
        <w:jc w:val="right"/>
      </w:pPr>
      <w:r>
        <w:t>земельных отношений</w:t>
      </w:r>
    </w:p>
    <w:p w:rsidR="004D42A1" w:rsidRDefault="004D42A1">
      <w:pPr>
        <w:pStyle w:val="ConsPlusNormal"/>
        <w:jc w:val="right"/>
      </w:pPr>
      <w:r>
        <w:t>администрации города Перми</w:t>
      </w:r>
    </w:p>
    <w:p w:rsidR="004D42A1" w:rsidRDefault="004D42A1">
      <w:pPr>
        <w:pStyle w:val="ConsPlusNormal"/>
        <w:jc w:val="right"/>
      </w:pPr>
      <w:r>
        <w:t>муниципальной услуги</w:t>
      </w:r>
    </w:p>
    <w:p w:rsidR="004D42A1" w:rsidRDefault="004D42A1">
      <w:pPr>
        <w:pStyle w:val="ConsPlusNormal"/>
        <w:jc w:val="right"/>
      </w:pPr>
      <w:r>
        <w:t>"Установление публичного</w:t>
      </w:r>
    </w:p>
    <w:p w:rsidR="004D42A1" w:rsidRDefault="004D42A1">
      <w:pPr>
        <w:pStyle w:val="ConsPlusNormal"/>
        <w:jc w:val="right"/>
      </w:pPr>
      <w:r>
        <w:t>сервитута в отдельных целях</w:t>
      </w:r>
    </w:p>
    <w:p w:rsidR="004D42A1" w:rsidRDefault="004D42A1">
      <w:pPr>
        <w:pStyle w:val="ConsPlusNormal"/>
        <w:jc w:val="right"/>
      </w:pPr>
      <w:r>
        <w:t>на территории города Перми"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center"/>
      </w:pPr>
      <w:bookmarkStart w:id="30" w:name="P507"/>
      <w:bookmarkEnd w:id="30"/>
      <w:r>
        <w:t>УВЕДОМЛЕНИЕ</w:t>
      </w:r>
    </w:p>
    <w:p w:rsidR="004D42A1" w:rsidRDefault="004D42A1">
      <w:pPr>
        <w:pStyle w:val="ConsPlusNormal"/>
        <w:jc w:val="center"/>
      </w:pPr>
      <w:r>
        <w:lastRenderedPageBreak/>
        <w:t>о возврате ходатайства &lt;1&gt;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Представленное Вами ходатайство об установлении публичного сервитута в отношении земель и (или) земельного(ых) участка(ов) с кадастровым(ми) номером (ами) _________________________________, расположенного(ых) по адресу: ______________________________________________________________________, в целях ______________________________________________ подлежит возврату.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 xml:space="preserve">Основания для возврата, предусмотренные </w:t>
      </w:r>
      <w:hyperlink r:id="rId77" w:history="1">
        <w:r>
          <w:rPr>
            <w:color w:val="0000FF"/>
          </w:rPr>
          <w:t>пунктом 9 статьи 39.41</w:t>
        </w:r>
      </w:hyperlink>
      <w:r>
        <w:t xml:space="preserve"> Земельного кодекса Российской Федерации: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29" style="width:10.5pt;height:10.5pt" coordsize="" o:spt="100" adj="0,,0" path="" filled="f" stroked="f">
            <v:stroke joinstyle="miter"/>
            <v:imagedata r:id="rId76" o:title="base_23920_140819_32772"/>
            <v:formulas/>
            <v:path o:connecttype="segments"/>
          </v:shape>
        </w:pict>
      </w:r>
      <w:r>
        <w:t xml:space="preserve"> 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30" style="width:10.5pt;height:10.5pt" coordsize="" o:spt="100" adj="0,,0" path="" filled="f" stroked="f">
            <v:stroke joinstyle="miter"/>
            <v:imagedata r:id="rId76" o:title="base_23920_140819_32773"/>
            <v:formulas/>
            <v:path o:connecttype="segments"/>
          </v:shape>
        </w:pict>
      </w:r>
      <w:r>
        <w:t xml:space="preserve"> заявитель не является лицом, предусмотренным </w:t>
      </w:r>
      <w:hyperlink r:id="rId78" w:history="1">
        <w:r>
          <w:rPr>
            <w:color w:val="0000FF"/>
          </w:rPr>
          <w:t>статьей 39.40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31" style="width:10.5pt;height:10.5pt" coordsize="" o:spt="100" adj="0,,0" path="" filled="f" stroked="f">
            <v:stroke joinstyle="miter"/>
            <v:imagedata r:id="rId76" o:title="base_23920_140819_32774"/>
            <v:formulas/>
            <v:path o:connecttype="segments"/>
          </v:shape>
        </w:pict>
      </w:r>
      <w:r>
        <w:t xml:space="preserve"> подано ходатайство об установлении публичного сервитута в целях, не предусмотренных </w:t>
      </w:r>
      <w:hyperlink r:id="rId79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32" style="width:10.5pt;height:10.5pt" coordsize="" o:spt="100" adj="0,,0" path="" filled="f" stroked="f">
            <v:stroke joinstyle="miter"/>
            <v:imagedata r:id="rId76" o:title="base_23920_140819_32775"/>
            <v:formulas/>
            <v:path o:connecttype="segments"/>
          </v:shape>
        </w:pict>
      </w:r>
      <w:r>
        <w:t xml:space="preserve"> к ходатайству об установлении публичного сервитута не приложены документы, предусмотренные </w:t>
      </w:r>
      <w:hyperlink w:anchor="P11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16" w:history="1">
        <w:r>
          <w:rPr>
            <w:color w:val="0000FF"/>
          </w:rPr>
          <w:t>2.6.2</w:t>
        </w:r>
      </w:hyperlink>
      <w:r>
        <w:t xml:space="preserve"> настоящего Регламента;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33" style="width:10.5pt;height:10.5pt" coordsize="" o:spt="100" adj="0,,0" path="" filled="f" stroked="f">
            <v:stroke joinstyle="miter"/>
            <v:imagedata r:id="rId76" o:title="base_23920_140819_32776"/>
            <v:formulas/>
            <v:path o:connecttype="segments"/>
          </v:shape>
        </w:pict>
      </w:r>
      <w:r>
        <w:t xml:space="preserve"> ходатайство об установлении публичного сервитута и приложенные к нему документы не соответствуют </w:t>
      </w:r>
      <w:hyperlink r:id="rId80" w:history="1">
        <w:r>
          <w:rPr>
            <w:color w:val="0000FF"/>
          </w:rPr>
          <w:t>требованиям</w:t>
        </w:r>
      </w:hyperlink>
      <w:r>
        <w:t xml:space="preserve"> к форме ходатайства об установлении публичного сервитута, содержанию обоснования необходимости установления публичного сервитута, утвержденным Приказом Минэкономразвития России от 10 октября 2018 г. N 542.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Причинами, послужившими основанием для отказа, явились следующие обстоятельства:</w:t>
      </w:r>
    </w:p>
    <w:p w:rsidR="004D42A1" w:rsidRDefault="004D42A1">
      <w:pPr>
        <w:pStyle w:val="ConsPlusNormal"/>
        <w:spacing w:before="220"/>
        <w:jc w:val="both"/>
      </w:pPr>
      <w:r>
        <w:t>_________________________________________________________________________________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Приложение &lt;2&gt;: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Лицо, уполномоченное на подписание:</w:t>
      </w:r>
    </w:p>
    <w:p w:rsidR="004D42A1" w:rsidRDefault="004D42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2778"/>
      </w:tblGrid>
      <w:tr w:rsidR="004D42A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--------------------------------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&lt;1&gt; Оформляется на бланке Департамента и подписывается лицом, уполномоченным на подписание.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&lt;2&gt; Ходатайство и документы, прилагаемые заявителем к ходатайству об установлении публичного сервитута.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right"/>
        <w:outlineLvl w:val="1"/>
      </w:pPr>
      <w:r>
        <w:t>Приложение 5</w:t>
      </w:r>
    </w:p>
    <w:p w:rsidR="004D42A1" w:rsidRDefault="004D42A1">
      <w:pPr>
        <w:pStyle w:val="ConsPlusNormal"/>
        <w:jc w:val="right"/>
      </w:pPr>
      <w:r>
        <w:t>к Административному регламенту</w:t>
      </w:r>
    </w:p>
    <w:p w:rsidR="004D42A1" w:rsidRDefault="004D42A1">
      <w:pPr>
        <w:pStyle w:val="ConsPlusNormal"/>
        <w:jc w:val="right"/>
      </w:pPr>
      <w:r>
        <w:t>предоставления департаментом</w:t>
      </w:r>
    </w:p>
    <w:p w:rsidR="004D42A1" w:rsidRDefault="004D42A1">
      <w:pPr>
        <w:pStyle w:val="ConsPlusNormal"/>
        <w:jc w:val="right"/>
      </w:pPr>
      <w:r>
        <w:t>земельных отношений</w:t>
      </w:r>
    </w:p>
    <w:p w:rsidR="004D42A1" w:rsidRDefault="004D42A1">
      <w:pPr>
        <w:pStyle w:val="ConsPlusNormal"/>
        <w:jc w:val="right"/>
      </w:pPr>
      <w:r>
        <w:lastRenderedPageBreak/>
        <w:t>администрации города Перми</w:t>
      </w:r>
    </w:p>
    <w:p w:rsidR="004D42A1" w:rsidRDefault="004D42A1">
      <w:pPr>
        <w:pStyle w:val="ConsPlusNormal"/>
        <w:jc w:val="right"/>
      </w:pPr>
      <w:r>
        <w:t>муниципальной услуги</w:t>
      </w:r>
    </w:p>
    <w:p w:rsidR="004D42A1" w:rsidRDefault="004D42A1">
      <w:pPr>
        <w:pStyle w:val="ConsPlusNormal"/>
        <w:jc w:val="right"/>
      </w:pPr>
      <w:r>
        <w:t>"Установление публичного</w:t>
      </w:r>
    </w:p>
    <w:p w:rsidR="004D42A1" w:rsidRDefault="004D42A1">
      <w:pPr>
        <w:pStyle w:val="ConsPlusNormal"/>
        <w:jc w:val="right"/>
      </w:pPr>
      <w:r>
        <w:t>сервитута в отдельных целях</w:t>
      </w:r>
    </w:p>
    <w:p w:rsidR="004D42A1" w:rsidRDefault="004D42A1">
      <w:pPr>
        <w:pStyle w:val="ConsPlusNormal"/>
        <w:jc w:val="right"/>
      </w:pPr>
      <w:r>
        <w:t>на территории города Перми"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center"/>
      </w:pPr>
      <w:bookmarkStart w:id="31" w:name="P550"/>
      <w:bookmarkEnd w:id="31"/>
      <w:r>
        <w:t>РЕШЕНИЕ</w:t>
      </w:r>
    </w:p>
    <w:p w:rsidR="004D42A1" w:rsidRDefault="004D42A1">
      <w:pPr>
        <w:pStyle w:val="ConsPlusNormal"/>
        <w:jc w:val="center"/>
      </w:pPr>
      <w:r>
        <w:t>об отказе в установлении публичного сервитута в отдельных</w:t>
      </w:r>
    </w:p>
    <w:p w:rsidR="004D42A1" w:rsidRDefault="004D42A1">
      <w:pPr>
        <w:pStyle w:val="ConsPlusNormal"/>
        <w:jc w:val="center"/>
      </w:pPr>
      <w:r>
        <w:t>целях &lt;1&gt;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Рассмотрев представленное Вами ходатайство об установлении публичного сервитута в отношении земель и (или) земельного(ых) участка(ов) с кадастровым(ми) номером (ами) _____________________, расположенного(ых) по адресу: ______________________________________________________________________, в целях ____________________________________________________, департамент земельных отношений администрации города Перми принял решение об отказе в предоставлении муниципальной услуги "Установление публичного сервитута в отдельных целях на территории города Перми".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услуги: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34" style="width:10.5pt;height:10.5pt" coordsize="" o:spt="100" adj="0,,0" path="" filled="f" stroked="f">
            <v:stroke joinstyle="miter"/>
            <v:imagedata r:id="rId76" o:title="base_23920_140819_32777"/>
            <v:formulas/>
            <v:path o:connecttype="segments"/>
          </v:shape>
        </w:pict>
      </w:r>
      <w:r>
        <w:t xml:space="preserve"> в ходатайстве об установлении публичного сервитута отсутствуют сведения, предусмотренные </w:t>
      </w:r>
      <w:hyperlink r:id="rId81" w:history="1">
        <w:r>
          <w:rPr>
            <w:color w:val="0000FF"/>
          </w:rPr>
          <w:t>статьей 39.41</w:t>
        </w:r>
      </w:hyperlink>
      <w:r>
        <w:t xml:space="preserve"> 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82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83" w:history="1">
        <w:r>
          <w:rPr>
            <w:color w:val="0000FF"/>
          </w:rPr>
          <w:t>3 статьи 39.41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35" style="width:10.5pt;height:10.5pt" coordsize="" o:spt="100" adj="0,,0" path="" filled="f" stroked="f">
            <v:stroke joinstyle="miter"/>
            <v:imagedata r:id="rId76" o:title="base_23920_140819_32778"/>
            <v:formulas/>
            <v:path o:connecttype="segments"/>
          </v:shape>
        </w:pict>
      </w:r>
      <w:r>
        <w:t xml:space="preserve"> не соблюдены условия установления публичного сервитута, предусмотренные </w:t>
      </w:r>
      <w:hyperlink r:id="rId84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85" w:history="1">
        <w:r>
          <w:rPr>
            <w:color w:val="0000FF"/>
          </w:rPr>
          <w:t>39.39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36" style="width:10.5pt;height:10.5pt" coordsize="" o:spt="100" adj="0,,0" path="" filled="f" stroked="f">
            <v:stroke joinstyle="miter"/>
            <v:imagedata r:id="rId76" o:title="base_23920_140819_32779"/>
            <v:formulas/>
            <v:path o:connecttype="segments"/>
          </v:shape>
        </w:pict>
      </w:r>
      <w:r>
        <w:t xml:space="preserve">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37" style="width:10.5pt;height:10.5pt" coordsize="" o:spt="100" adj="0,,0" path="" filled="f" stroked="f">
            <v:stroke joinstyle="miter"/>
            <v:imagedata r:id="rId76" o:title="base_23920_140819_32780"/>
            <v:formulas/>
            <v:path o:connecttype="segments"/>
          </v:shape>
        </w:pict>
      </w:r>
      <w:r>
        <w:t xml:space="preserve">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38" style="width:10.5pt;height:10.5pt" coordsize="" o:spt="100" adj="0,,0" path="" filled="f" stroked="f">
            <v:stroke joinstyle="miter"/>
            <v:imagedata r:id="rId76" o:title="base_23920_140819_32781"/>
            <v:formulas/>
            <v:path o:connecttype="segments"/>
          </v:shape>
        </w:pict>
      </w:r>
      <w:r>
        <w:t xml:space="preserve">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при этом не представлено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39" style="width:10.5pt;height:10.5pt" coordsize="" o:spt="100" adj="0,,0" path="" filled="f" stroked="f">
            <v:stroke joinstyle="miter"/>
            <v:imagedata r:id="rId76" o:title="base_23920_140819_32782"/>
            <v:formulas/>
            <v:path o:connecttype="segments"/>
          </v:shape>
        </w:pict>
      </w:r>
      <w:r>
        <w:t xml:space="preserve">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</w:t>
      </w:r>
      <w:r>
        <w:lastRenderedPageBreak/>
        <w:t xml:space="preserve">целях, предусмотренных </w:t>
      </w:r>
      <w:hyperlink r:id="rId86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87" w:history="1">
        <w:r>
          <w:rPr>
            <w:color w:val="0000FF"/>
          </w:rPr>
          <w:t>3</w:t>
        </w:r>
      </w:hyperlink>
      <w:r>
        <w:t xml:space="preserve"> и </w:t>
      </w:r>
      <w:hyperlink r:id="rId88" w:history="1">
        <w:r>
          <w:rPr>
            <w:color w:val="0000FF"/>
          </w:rPr>
          <w:t>4 статьи 39.37</w:t>
        </w:r>
      </w:hyperlink>
      <w:r>
        <w:t xml:space="preserve"> Земельного кодекса Российской Федерации;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40" style="width:10.5pt;height:10.5pt" coordsize="" o:spt="100" adj="0,,0" path="" filled="f" stroked="f">
            <v:stroke joinstyle="miter"/>
            <v:imagedata r:id="rId76" o:title="base_23920_140819_32783"/>
            <v:formulas/>
            <v:path o:connecttype="segments"/>
          </v:shape>
        </w:pict>
      </w:r>
      <w:r>
        <w:t xml:space="preserve">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pict>
          <v:shape id="_x0000_i1041" style="width:10.5pt;height:10.5pt" coordsize="" o:spt="100" adj="0,,0" path="" filled="f" stroked="f">
            <v:stroke joinstyle="miter"/>
            <v:imagedata r:id="rId76" o:title="base_23920_140819_32784"/>
            <v:formulas/>
            <v:path o:connecttype="segments"/>
          </v:shape>
        </w:pict>
      </w:r>
      <w:r>
        <w:t xml:space="preserve">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Причинами, послужившими основанием для отказа, явились следующие обстоятельства:</w:t>
      </w:r>
    </w:p>
    <w:p w:rsidR="004D42A1" w:rsidRDefault="004D42A1">
      <w:pPr>
        <w:pStyle w:val="ConsPlusNormal"/>
        <w:spacing w:before="220"/>
        <w:jc w:val="both"/>
      </w:pPr>
      <w:r>
        <w:t>_________________________________________________________________________________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Приложение &lt;2&gt;: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Лицо, уполномоченное на подписание:</w:t>
      </w:r>
    </w:p>
    <w:p w:rsidR="004D42A1" w:rsidRDefault="004D42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2778"/>
      </w:tblGrid>
      <w:tr w:rsidR="004D42A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D42A1" w:rsidRDefault="004D42A1">
            <w:pPr>
              <w:pStyle w:val="ConsPlusNormal"/>
              <w:jc w:val="center"/>
            </w:pPr>
            <w:r>
              <w:t>_______________</w:t>
            </w:r>
          </w:p>
          <w:p w:rsidR="004D42A1" w:rsidRDefault="004D42A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ind w:firstLine="540"/>
        <w:jc w:val="both"/>
      </w:pPr>
      <w:r>
        <w:t>--------------------------------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&lt;1&gt; Оформляется на бланке Департамента и подписывается лицом, уполномоченным на подписание.</w:t>
      </w:r>
    </w:p>
    <w:p w:rsidR="004D42A1" w:rsidRDefault="004D42A1">
      <w:pPr>
        <w:pStyle w:val="ConsPlusNormal"/>
        <w:spacing w:before="220"/>
        <w:ind w:firstLine="540"/>
        <w:jc w:val="both"/>
      </w:pPr>
      <w:r>
        <w:t>&lt;2&gt; Формируется при необходимости.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right"/>
        <w:outlineLvl w:val="1"/>
      </w:pPr>
      <w:r>
        <w:t>Приложение 6</w:t>
      </w:r>
    </w:p>
    <w:p w:rsidR="004D42A1" w:rsidRDefault="004D42A1">
      <w:pPr>
        <w:pStyle w:val="ConsPlusNormal"/>
        <w:jc w:val="right"/>
      </w:pPr>
      <w:r>
        <w:t>к Административному регламенту</w:t>
      </w:r>
    </w:p>
    <w:p w:rsidR="004D42A1" w:rsidRDefault="004D42A1">
      <w:pPr>
        <w:pStyle w:val="ConsPlusNormal"/>
        <w:jc w:val="right"/>
      </w:pPr>
      <w:r>
        <w:t>предоставления департаментом</w:t>
      </w:r>
    </w:p>
    <w:p w:rsidR="004D42A1" w:rsidRDefault="004D42A1">
      <w:pPr>
        <w:pStyle w:val="ConsPlusNormal"/>
        <w:jc w:val="right"/>
      </w:pPr>
      <w:r>
        <w:t>земельных отношений</w:t>
      </w:r>
    </w:p>
    <w:p w:rsidR="004D42A1" w:rsidRDefault="004D42A1">
      <w:pPr>
        <w:pStyle w:val="ConsPlusNormal"/>
        <w:jc w:val="right"/>
      </w:pPr>
      <w:r>
        <w:t>администрации города Перми</w:t>
      </w:r>
    </w:p>
    <w:p w:rsidR="004D42A1" w:rsidRDefault="004D42A1">
      <w:pPr>
        <w:pStyle w:val="ConsPlusNormal"/>
        <w:jc w:val="right"/>
      </w:pPr>
      <w:r>
        <w:t>муниципальной услуги</w:t>
      </w:r>
    </w:p>
    <w:p w:rsidR="004D42A1" w:rsidRDefault="004D42A1">
      <w:pPr>
        <w:pStyle w:val="ConsPlusNormal"/>
        <w:jc w:val="right"/>
      </w:pPr>
      <w:r>
        <w:t>"Установление публичного</w:t>
      </w:r>
    </w:p>
    <w:p w:rsidR="004D42A1" w:rsidRDefault="004D42A1">
      <w:pPr>
        <w:pStyle w:val="ConsPlusNormal"/>
        <w:jc w:val="right"/>
      </w:pPr>
      <w:r>
        <w:t>сервитута в отдельных целях</w:t>
      </w:r>
    </w:p>
    <w:p w:rsidR="004D42A1" w:rsidRDefault="004D42A1">
      <w:pPr>
        <w:pStyle w:val="ConsPlusNormal"/>
        <w:jc w:val="right"/>
      </w:pPr>
      <w:r>
        <w:t>на территории города Перми"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Title"/>
        <w:jc w:val="center"/>
      </w:pPr>
      <w:bookmarkStart w:id="32" w:name="P597"/>
      <w:bookmarkEnd w:id="32"/>
      <w:r>
        <w:t>БЛОК-СХЕМА</w:t>
      </w:r>
    </w:p>
    <w:p w:rsidR="004D42A1" w:rsidRDefault="004D42A1">
      <w:pPr>
        <w:pStyle w:val="ConsPlusTitle"/>
        <w:jc w:val="center"/>
      </w:pPr>
      <w:r>
        <w:t>предоставления департаментом земельных отношений</w:t>
      </w:r>
    </w:p>
    <w:p w:rsidR="004D42A1" w:rsidRDefault="004D42A1">
      <w:pPr>
        <w:pStyle w:val="ConsPlusTitle"/>
        <w:jc w:val="center"/>
      </w:pPr>
      <w:r>
        <w:t>администрации города Перми муниципальной услуги</w:t>
      </w:r>
    </w:p>
    <w:p w:rsidR="004D42A1" w:rsidRDefault="004D42A1">
      <w:pPr>
        <w:pStyle w:val="ConsPlusTitle"/>
        <w:jc w:val="center"/>
      </w:pPr>
      <w:r>
        <w:t>"Установление публичного сервитута в отдельных целях</w:t>
      </w:r>
    </w:p>
    <w:p w:rsidR="004D42A1" w:rsidRDefault="004D42A1">
      <w:pPr>
        <w:pStyle w:val="ConsPlusTitle"/>
        <w:jc w:val="center"/>
      </w:pPr>
      <w:r>
        <w:t>на территории города Перми"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D42A1" w:rsidRDefault="004D42A1">
      <w:pPr>
        <w:pStyle w:val="ConsPlusNonformat"/>
        <w:jc w:val="both"/>
      </w:pPr>
      <w:r>
        <w:t>│                    Прием и регистрация ходатайства                      │</w:t>
      </w:r>
    </w:p>
    <w:p w:rsidR="004D42A1" w:rsidRDefault="004D42A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D42A1" w:rsidRDefault="004D42A1">
      <w:pPr>
        <w:pStyle w:val="ConsPlusNonformat"/>
        <w:jc w:val="both"/>
      </w:pPr>
      <w:r>
        <w:t xml:space="preserve">                                     V</w:t>
      </w:r>
    </w:p>
    <w:p w:rsidR="004D42A1" w:rsidRDefault="004D42A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D42A1" w:rsidRDefault="004D42A1">
      <w:pPr>
        <w:pStyle w:val="ConsPlusNonformat"/>
        <w:jc w:val="both"/>
      </w:pPr>
      <w:r>
        <w:t>│Рассмотрение ходатайства, выявление правообладателей земельных участков в│</w:t>
      </w:r>
    </w:p>
    <w:p w:rsidR="004D42A1" w:rsidRDefault="004D42A1">
      <w:pPr>
        <w:pStyle w:val="ConsPlusNonformat"/>
        <w:jc w:val="both"/>
      </w:pPr>
      <w:r>
        <w:lastRenderedPageBreak/>
        <w:t>│        целях установления публичного сервитута в отдельных целях        │</w:t>
      </w:r>
    </w:p>
    <w:p w:rsidR="004D42A1" w:rsidRDefault="004D42A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D42A1" w:rsidRDefault="004D42A1">
      <w:pPr>
        <w:pStyle w:val="ConsPlusNonformat"/>
        <w:jc w:val="both"/>
      </w:pPr>
      <w:r>
        <w:t xml:space="preserve">                                     V</w:t>
      </w:r>
    </w:p>
    <w:p w:rsidR="004D42A1" w:rsidRDefault="004D42A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D42A1" w:rsidRDefault="004D42A1">
      <w:pPr>
        <w:pStyle w:val="ConsPlusNonformat"/>
        <w:jc w:val="both"/>
      </w:pPr>
      <w:r>
        <w:t>│┌────────────────────────────────┐     ┌────────────────────────────────┐│</w:t>
      </w:r>
    </w:p>
    <w:p w:rsidR="004D42A1" w:rsidRDefault="004D42A1">
      <w:pPr>
        <w:pStyle w:val="ConsPlusNonformat"/>
        <w:jc w:val="both"/>
      </w:pPr>
      <w:r>
        <w:t>││Издание Распоряжения начальника │     │    Принятие Решения об отказе  ││</w:t>
      </w:r>
    </w:p>
    <w:p w:rsidR="004D42A1" w:rsidRDefault="004D42A1">
      <w:pPr>
        <w:pStyle w:val="ConsPlusNonformat"/>
        <w:jc w:val="both"/>
      </w:pPr>
      <w:r>
        <w:t>││Департамента об установлении    │     │    в установлении публичного   ││</w:t>
      </w:r>
    </w:p>
    <w:p w:rsidR="004D42A1" w:rsidRDefault="004D42A1">
      <w:pPr>
        <w:pStyle w:val="ConsPlusNonformat"/>
        <w:jc w:val="both"/>
      </w:pPr>
      <w:r>
        <w:t>││публичного сервитута в отдельных│     │   сервитута в отдельных целях  ││</w:t>
      </w:r>
    </w:p>
    <w:p w:rsidR="004D42A1" w:rsidRDefault="004D42A1">
      <w:pPr>
        <w:pStyle w:val="ConsPlusNonformat"/>
        <w:jc w:val="both"/>
      </w:pPr>
      <w:r>
        <w:t>││            целях               │     │                                ││</w:t>
      </w:r>
    </w:p>
    <w:p w:rsidR="004D42A1" w:rsidRDefault="004D42A1">
      <w:pPr>
        <w:pStyle w:val="ConsPlusNonformat"/>
        <w:jc w:val="both"/>
      </w:pPr>
      <w:r>
        <w:t>│└───────────────┬────────────────┘     └──────────────┬─────────────────┘│</w:t>
      </w:r>
    </w:p>
    <w:p w:rsidR="004D42A1" w:rsidRDefault="004D42A1">
      <w:pPr>
        <w:pStyle w:val="ConsPlusNonformat"/>
        <w:jc w:val="both"/>
      </w:pPr>
      <w:r>
        <w:t>│                V                                     V                  │</w:t>
      </w:r>
    </w:p>
    <w:p w:rsidR="004D42A1" w:rsidRDefault="004D42A1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┌─────────────────────────────────────────────────────────────────┐    │</w:t>
      </w:r>
    </w:p>
    <w:p w:rsidR="004D42A1" w:rsidRDefault="004D42A1">
      <w:pPr>
        <w:pStyle w:val="ConsPlusNonformat"/>
        <w:jc w:val="both"/>
      </w:pPr>
      <w:r>
        <w:t>│  │Выдача копии Распоряжения начальника Департамента об установлении│    │</w:t>
      </w:r>
    </w:p>
    <w:p w:rsidR="004D42A1" w:rsidRDefault="004D42A1">
      <w:pPr>
        <w:pStyle w:val="ConsPlusNonformat"/>
        <w:jc w:val="both"/>
      </w:pPr>
      <w:r>
        <w:t>│  │  публичного сервитута в отдельных целях либо Решения об отказе в│    │</w:t>
      </w:r>
    </w:p>
    <w:p w:rsidR="004D42A1" w:rsidRDefault="004D42A1">
      <w:pPr>
        <w:pStyle w:val="ConsPlusNonformat"/>
        <w:jc w:val="both"/>
      </w:pPr>
      <w:r>
        <w:t>│  │        установлении публичного сервитута в отдельных целях      │    │</w:t>
      </w:r>
    </w:p>
    <w:p w:rsidR="004D42A1" w:rsidRDefault="004D42A1">
      <w:pPr>
        <w:pStyle w:val="ConsPlusNonformat"/>
        <w:jc w:val="both"/>
      </w:pPr>
      <w:r>
        <w:t>│  └─────────────────────────────────────────────────────────────────┘    │</w:t>
      </w:r>
    </w:p>
    <w:p w:rsidR="004D42A1" w:rsidRDefault="004D42A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jc w:val="both"/>
      </w:pPr>
    </w:p>
    <w:p w:rsidR="004D42A1" w:rsidRDefault="004D4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7CB" w:rsidRDefault="004D42A1"/>
    <w:sectPr w:rsidR="001327CB" w:rsidSect="00C6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A1"/>
    <w:rsid w:val="00486CE7"/>
    <w:rsid w:val="004D42A1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4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4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4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4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42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4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4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4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4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42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B0CD42817C3126D5C74CC52298E04B9FB22A62BDFF49A5595F3944D93EC46CE8A2920E837928D4436A99E97BDC7C2FA09B3C1A0E5x231Q" TargetMode="External"/><Relationship Id="rId18" Type="http://schemas.openxmlformats.org/officeDocument/2006/relationships/hyperlink" Target="consultantplus://offline/ref=5FBB0CD42817C3126D5C74CC52298E04B9FB22A62BDFF49A5595F3944D93EC46CE8A2920E837928D4436A99E97BDC7C2FA09B3C1A0E5x231Q" TargetMode="External"/><Relationship Id="rId26" Type="http://schemas.openxmlformats.org/officeDocument/2006/relationships/hyperlink" Target="consultantplus://offline/ref=5FBB0CD42817C3126D5C74CC52298E04B9FE20A02DDFF49A5595F3944D93EC46DC8A712FE8318A861779EFCB98xB3DQ" TargetMode="External"/><Relationship Id="rId39" Type="http://schemas.openxmlformats.org/officeDocument/2006/relationships/hyperlink" Target="consultantplus://offline/ref=5FBB0CD42817C3126D5C74CC52298E04B9FB22A62BDFF49A5595F3944D93EC46CE8A2920E833918D4436A99E97BDC7C2FA09B3C1A0E5x231Q" TargetMode="External"/><Relationship Id="rId21" Type="http://schemas.openxmlformats.org/officeDocument/2006/relationships/hyperlink" Target="consultantplus://offline/ref=5FBB0CD42817C3126D5C74CC52298E04B9FB22A62BDFF49A5595F3944D93EC46CE8A2920E834948D4436A99E97BDC7C2FA09B3C1A0E5x231Q" TargetMode="External"/><Relationship Id="rId34" Type="http://schemas.openxmlformats.org/officeDocument/2006/relationships/hyperlink" Target="consultantplus://offline/ref=5FBB0CD42817C3126D5C74CC52298E04B9FB22A12CD9F49A5595F3944D93EC46CE8A2920E1369FD24123B8C69ABADEDCFD10AFC3A2xE37Q" TargetMode="External"/><Relationship Id="rId42" Type="http://schemas.openxmlformats.org/officeDocument/2006/relationships/hyperlink" Target="consultantplus://offline/ref=5FBB0CD42817C3126D5C74CC52298E04B9FB22A62BDFF49A5595F3944D93EC46CE8A2920E8349C8D4436A99E97BDC7C2FA09B3C1A0E5x231Q" TargetMode="External"/><Relationship Id="rId47" Type="http://schemas.openxmlformats.org/officeDocument/2006/relationships/hyperlink" Target="consultantplus://offline/ref=5FBB0CD42817C3126D5C74CC52298E04B9FB22A62BDFF49A5595F3944D93EC46CE8A2920E837928D4436A99E97BDC7C2FA09B3C1A0E5x231Q" TargetMode="External"/><Relationship Id="rId50" Type="http://schemas.openxmlformats.org/officeDocument/2006/relationships/hyperlink" Target="consultantplus://offline/ref=5FBB0CD42817C3126D5C74CC52298E04B9FB22A62BDFF49A5595F3944D93EC46CE8A2920E834948D4436A99E97BDC7C2FA09B3C1A0E5x231Q" TargetMode="External"/><Relationship Id="rId55" Type="http://schemas.openxmlformats.org/officeDocument/2006/relationships/hyperlink" Target="consultantplus://offline/ref=5FBB0CD42817C3126D5C74CC52298E04B9FB22A62BDFF49A5595F3944D93EC46CE8A2920E8379C8D4436A99E97BDC7C2FA09B3C1A0E5x231Q" TargetMode="External"/><Relationship Id="rId63" Type="http://schemas.openxmlformats.org/officeDocument/2006/relationships/hyperlink" Target="consultantplus://offline/ref=5FBB0CD42817C3126D5C6AC14445D30FB2F47EA92ADCF9CD00C1F5C312C3EA138ECA2F76B972C18B1060F3CB9DA3C2DCF8x03EQ" TargetMode="External"/><Relationship Id="rId68" Type="http://schemas.openxmlformats.org/officeDocument/2006/relationships/hyperlink" Target="consultantplus://offline/ref=5FBB0CD42817C3126D5C74CC52298E04B9FB22A62BDFF49A5595F3944D93EC46CE8A2920E837938D4436A99E97BDC7C2FA09B3C1A0E5x231Q" TargetMode="External"/><Relationship Id="rId76" Type="http://schemas.openxmlformats.org/officeDocument/2006/relationships/image" Target="media/image1.wmf"/><Relationship Id="rId84" Type="http://schemas.openxmlformats.org/officeDocument/2006/relationships/hyperlink" Target="consultantplus://offline/ref=5FBB0CD42817C3126D5C74CC52298E04B9FB22A62BDFF49A5595F3944D93EC46CE8A2923E130918D4436A99E97BDC7C2FA09B3C1A0E5x231Q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5FBB0CD42817C3126D5C74CC52298E04B9FA23A62EDEF49A5595F3944D93EC46DC8A712FE8318A861779EFCB98xB3DQ" TargetMode="External"/><Relationship Id="rId71" Type="http://schemas.openxmlformats.org/officeDocument/2006/relationships/hyperlink" Target="consultantplus://offline/ref=5FBB0CD42817C3126D5C6AC14445D30FB2F47EA92ADDF6C500C9F5C312C3EA138ECA2F76AB7299871067EDCA92B6948DBE5BA0C3A7F921E740AF35F0x23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BB0CD42817C3126D5C74CC52298E04B9FB22A62BDFF49A5595F3944D93EC46CE8A2923EA3F9D8D4436A99E97BDC7C2FA09B3C1A0E5x231Q" TargetMode="External"/><Relationship Id="rId29" Type="http://schemas.openxmlformats.org/officeDocument/2006/relationships/hyperlink" Target="consultantplus://offline/ref=5FBB0CD42817C3126D5C74CC52298E04B9FB22A12CD9F49A5595F3944D93EC46CE8A2926EB3DC0D75432E0CB9DA3C0DBE40CADC1xA30Q" TargetMode="External"/><Relationship Id="rId11" Type="http://schemas.openxmlformats.org/officeDocument/2006/relationships/hyperlink" Target="consultantplus://offline/ref=5FBB0CD42817C3126D5C74CC52298E04B9FB26A32DDCF49A5595F3944D93EC46DC8A712FE8318A861779EFCB98xB3DQ" TargetMode="External"/><Relationship Id="rId24" Type="http://schemas.openxmlformats.org/officeDocument/2006/relationships/hyperlink" Target="consultantplus://offline/ref=5FBB0CD42817C3126D5C74CC52298E04B9FB22A12CD9F49A5595F3944D93EC46CE8A2923E836948F146CB99ADEE8CDDCFD10ADC4BEE521E2x53EQ" TargetMode="External"/><Relationship Id="rId32" Type="http://schemas.openxmlformats.org/officeDocument/2006/relationships/hyperlink" Target="consultantplus://offline/ref=5FBB0CD42817C3126D5C74CC52298E04B9FE20A02DDFF49A5595F3944D93EC46CE8A2923E8369487106CB99ADEE8CDDCFD10ADC4BEE521E2x53EQ" TargetMode="External"/><Relationship Id="rId37" Type="http://schemas.openxmlformats.org/officeDocument/2006/relationships/hyperlink" Target="consultantplus://offline/ref=5FBB0CD42817C3126D5C74CC52298E04B9FE25A42ADBF49A5595F3944D93EC46CE8A2923E8369486196CB99ADEE8CDDCFD10ADC4BEE521E2x53EQ" TargetMode="External"/><Relationship Id="rId40" Type="http://schemas.openxmlformats.org/officeDocument/2006/relationships/hyperlink" Target="consultantplus://offline/ref=5FBB0CD42817C3126D5C74CC52298E04B9FB22A62BDFF49A5595F3944D93EC46CE8A2920E830968D4436A99E97BDC7C2FA09B3C1A0E5x231Q" TargetMode="External"/><Relationship Id="rId45" Type="http://schemas.openxmlformats.org/officeDocument/2006/relationships/hyperlink" Target="consultantplus://offline/ref=5FBB0CD42817C3126D5C74CC52298E04B9FB22A62BDFF49A5595F3944D93EC46CE8A2920E8379D8D4436A99E97BDC7C2FA09B3C1A0E5x231Q" TargetMode="External"/><Relationship Id="rId53" Type="http://schemas.openxmlformats.org/officeDocument/2006/relationships/hyperlink" Target="consultantplus://offline/ref=5FBB0CD42817C3126D5C74CC52298E04B9FB22A62BDFF49A5595F3944D93EC46CE8A2923EB37918D4436A99E97BDC7C2FA09B3C1A0E5x231Q" TargetMode="External"/><Relationship Id="rId58" Type="http://schemas.openxmlformats.org/officeDocument/2006/relationships/hyperlink" Target="consultantplus://offline/ref=5FBB0CD42817C3126D5C74CC52298E04B9FB22A62BDFF49A5595F3944D93EC46CE8A2920E8379D8D4436A99E97BDC7C2FA09B3C1A0E5x231Q" TargetMode="External"/><Relationship Id="rId66" Type="http://schemas.openxmlformats.org/officeDocument/2006/relationships/hyperlink" Target="consultantplus://offline/ref=5FBB0CD42817C3126D5C74CC52298E04B9FB22A62BDFF49A5595F3944D93EC46CE8A2920E8379C8D4436A99E97BDC7C2FA09B3C1A0E5x231Q" TargetMode="External"/><Relationship Id="rId74" Type="http://schemas.openxmlformats.org/officeDocument/2006/relationships/hyperlink" Target="consultantplus://offline/ref=5FBB0CD42817C3126D5C74CC52298E04B9FB22A62BDFF49A5595F3944D93EC46CE8A2920E8329D8D4436A99E97BDC7C2FA09B3C1A0E5x231Q" TargetMode="External"/><Relationship Id="rId79" Type="http://schemas.openxmlformats.org/officeDocument/2006/relationships/hyperlink" Target="consultantplus://offline/ref=5FBB0CD42817C3126D5C74CC52298E04B9FB22A62BDFF49A5595F3944D93EC46CE8A2920E837908D4436A99E97BDC7C2FA09B3C1A0E5x231Q" TargetMode="External"/><Relationship Id="rId87" Type="http://schemas.openxmlformats.org/officeDocument/2006/relationships/hyperlink" Target="consultantplus://offline/ref=5FBB0CD42817C3126D5C74CC52298E04B9FB22A62BDFF49A5595F3944D93EC46CE8A2920E8379C8D4436A99E97BDC7C2FA09B3C1A0E5x231Q" TargetMode="External"/><Relationship Id="rId5" Type="http://schemas.openxmlformats.org/officeDocument/2006/relationships/hyperlink" Target="consultantplus://offline/ref=5FBB0CD42817C3126D5C6AC14445D30FB2F47EA92ADBFFCB08C7F5C312C3EA138ECA2F76AB7299871067EDCF9EB6948DBE5BA0C3A7F921E740AF35F0x23FQ" TargetMode="External"/><Relationship Id="rId61" Type="http://schemas.openxmlformats.org/officeDocument/2006/relationships/hyperlink" Target="consultantplus://offline/ref=5FBB0CD42817C3126D5C74CC52298E04B9FB22A62BDFF49A5595F3944D93EC46CE8A2920E833918D4436A99E97BDC7C2FA09B3C1A0E5x231Q" TargetMode="External"/><Relationship Id="rId82" Type="http://schemas.openxmlformats.org/officeDocument/2006/relationships/hyperlink" Target="consultantplus://offline/ref=5FBB0CD42817C3126D5C74CC52298E04B9FB22A62BDFF49A5595F3944D93EC46CE8A2920E833918D4436A99E97BDC7C2FA09B3C1A0E5x231Q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5FBB0CD42817C3126D5C74CC52298E04B9FB22A62BDFF49A5595F3944D93EC46CE8A2920E837938D4436A99E97BDC7C2FA09B3C1A0E5x23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B0CD42817C3126D5C6AC14445D30FB2F47EA92ADEF7C900C0F5C312C3EA138ECA2F76AB7299871067EDCA9DB6948DBE5BA0C3A7F921E740AF35F0x23FQ" TargetMode="External"/><Relationship Id="rId14" Type="http://schemas.openxmlformats.org/officeDocument/2006/relationships/hyperlink" Target="consultantplus://offline/ref=5FBB0CD42817C3126D5C74CC52298E04B9FB22A62BDFF49A5595F3944D93EC46CE8A2920E837938D4436A99E97BDC7C2FA09B3C1A0E5x231Q" TargetMode="External"/><Relationship Id="rId22" Type="http://schemas.openxmlformats.org/officeDocument/2006/relationships/hyperlink" Target="consultantplus://offline/ref=5FBB0CD42817C3126D5C74CC52298E04B9FB22A62BDFF49A5595F3944D93EC46CE8A2920E83E918D4436A99E97BDC7C2FA09B3C1A0E5x231Q" TargetMode="External"/><Relationship Id="rId27" Type="http://schemas.openxmlformats.org/officeDocument/2006/relationships/hyperlink" Target="consultantplus://offline/ref=5FBB0CD42817C3126D5C74CC52298E04B9FE25A42ADBF49A5595F3944D93EC46DC8A712FE8318A861779EFCB98xB3DQ" TargetMode="External"/><Relationship Id="rId30" Type="http://schemas.openxmlformats.org/officeDocument/2006/relationships/hyperlink" Target="consultantplus://offline/ref=5FBB0CD42817C3126D5C74CC52298E04B9FE25A42ADBF49A5595F3944D93EC46CE8A2923E8369484186CB99ADEE8CDDCFD10ADC4BEE521E2x53EQ" TargetMode="External"/><Relationship Id="rId35" Type="http://schemas.openxmlformats.org/officeDocument/2006/relationships/hyperlink" Target="consultantplus://offline/ref=5FBB0CD42817C3126D5C74CC52298E04B9FB22A62BDFF49A5595F3944D93EC46CE8A2920E835938D4436A99E97BDC7C2FA09B3C1A0E5x231Q" TargetMode="External"/><Relationship Id="rId43" Type="http://schemas.openxmlformats.org/officeDocument/2006/relationships/hyperlink" Target="consultantplus://offline/ref=5FBB0CD42817C3126D5C74CC52298E04B9FB22A62BDFF49A5595F3944D93EC46CE8A2920E837928D4436A99E97BDC7C2FA09B3C1A0E5x231Q" TargetMode="External"/><Relationship Id="rId48" Type="http://schemas.openxmlformats.org/officeDocument/2006/relationships/hyperlink" Target="consultantplus://offline/ref=5FBB0CD42817C3126D5C74CC52298E04B9FB22A62BDFF49A5595F3944D93EC46CE8A2920E837938D4436A99E97BDC7C2FA09B3C1A0E5x231Q" TargetMode="External"/><Relationship Id="rId56" Type="http://schemas.openxmlformats.org/officeDocument/2006/relationships/hyperlink" Target="consultantplus://offline/ref=5FBB0CD42817C3126D5C74CC52298E04B9FB22A62BDFF49A5595F3944D93EC46CE8A2920E837928D4436A99E97BDC7C2FA09B3C1A0E5x231Q" TargetMode="External"/><Relationship Id="rId64" Type="http://schemas.openxmlformats.org/officeDocument/2006/relationships/hyperlink" Target="consultantplus://offline/ref=5FBB0CD42817C3126D5C6AC14445D30FB2F47EA92ADCF9CD00C1F5C312C3EA138ECA2F76B972C18B1060F3CB9DA3C2DCF8x03EQ" TargetMode="External"/><Relationship Id="rId69" Type="http://schemas.openxmlformats.org/officeDocument/2006/relationships/hyperlink" Target="consultantplus://offline/ref=5FBB0CD42817C3126D5C74CC52298E04B9FB22A62BDFF49A5595F3944D93EC46CE8A2920E8379D8D4436A99E97BDC7C2FA09B3C1A0E5x231Q" TargetMode="External"/><Relationship Id="rId77" Type="http://schemas.openxmlformats.org/officeDocument/2006/relationships/hyperlink" Target="consultantplus://offline/ref=5FBB0CD42817C3126D5C74CC52298E04B9FB22A62BDFF49A5595F3944D93EC46CE8A2920E831908D4436A99E97BDC7C2FA09B3C1A0E5x231Q" TargetMode="External"/><Relationship Id="rId8" Type="http://schemas.openxmlformats.org/officeDocument/2006/relationships/hyperlink" Target="consultantplus://offline/ref=5FBB0CD42817C3126D5C74CC52298E04B9FB22A12CD9F49A5595F3944D93EC46CE8A2923E836948F146CB99ADEE8CDDCFD10ADC4BEE521E2x53EQ" TargetMode="External"/><Relationship Id="rId51" Type="http://schemas.openxmlformats.org/officeDocument/2006/relationships/hyperlink" Target="consultantplus://offline/ref=5FBB0CD42817C3126D5C74CC52298E04B9FB22A62BDFF49A5595F3944D93EC46CE8A2920E83E908D4436A99E97BDC7C2FA09B3C1A0E5x231Q" TargetMode="External"/><Relationship Id="rId72" Type="http://schemas.openxmlformats.org/officeDocument/2006/relationships/hyperlink" Target="consultantplus://offline/ref=5FBB0CD42817C3126D5C74CC52298E04B9FB22A62BDFF49A5595F3944D93EC46CE8A2920E837908D4436A99E97BDC7C2FA09B3C1A0E5x231Q" TargetMode="External"/><Relationship Id="rId80" Type="http://schemas.openxmlformats.org/officeDocument/2006/relationships/hyperlink" Target="consultantplus://offline/ref=5FBB0CD42817C3126D5C74CC52298E04B9FE25A42ADBF49A5595F3944D93EC46CE8A2923E8369486196CB99ADEE8CDDCFD10ADC4BEE521E2x53EQ" TargetMode="External"/><Relationship Id="rId85" Type="http://schemas.openxmlformats.org/officeDocument/2006/relationships/hyperlink" Target="consultantplus://offline/ref=5FBB0CD42817C3126D5C74CC52298E04B9FB22A62BDFF49A5595F3944D93EC46CE8A2920E8349C8D4436A99E97BDC7C2FA09B3C1A0E5x231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BB0CD42817C3126D5C6AC14445D30FB2F47EA92ADBFFCB08C7F5C312C3EA138ECA2F76AB7299871067EDCF9EB6948DBE5BA0C3A7F921E740AF35F0x23FQ" TargetMode="External"/><Relationship Id="rId17" Type="http://schemas.openxmlformats.org/officeDocument/2006/relationships/hyperlink" Target="consultantplus://offline/ref=5FBB0CD42817C3126D5C74CC52298E04B9FB22A62BDFF49A5595F3944D93EC46CE8A2920E8379C8D4436A99E97BDC7C2FA09B3C1A0E5x231Q" TargetMode="External"/><Relationship Id="rId25" Type="http://schemas.openxmlformats.org/officeDocument/2006/relationships/hyperlink" Target="consultantplus://offline/ref=5FBB0CD42817C3126D5C74CC52298E04B8FF29A22EDDF49A5595F3944D93EC46DC8A712FE8318A861779EFCB98xB3DQ" TargetMode="External"/><Relationship Id="rId33" Type="http://schemas.openxmlformats.org/officeDocument/2006/relationships/hyperlink" Target="consultantplus://offline/ref=5FBB0CD42817C3126D5C74CC52298E04B9FB22A12CD9F49A5595F3944D93EC46CE8A2926EB3DC0D75432E0CB9DA3C0DBE40CADC1xA30Q" TargetMode="External"/><Relationship Id="rId38" Type="http://schemas.openxmlformats.org/officeDocument/2006/relationships/hyperlink" Target="consultantplus://offline/ref=5FBB0CD42817C3126D5C74CC52298E04B9FB22A62BDFF49A5595F3944D93EC46CE8A2920E832908D4436A99E97BDC7C2FA09B3C1A0E5x231Q" TargetMode="External"/><Relationship Id="rId46" Type="http://schemas.openxmlformats.org/officeDocument/2006/relationships/hyperlink" Target="consultantplus://offline/ref=5FBB0CD42817C3126D5C74CC52298E04B9FB22A62BDFF49A5595F3944D93EC46CE8A2920E83E958D4436A99E97BDC7C2FA09B3C1A0E5x231Q" TargetMode="External"/><Relationship Id="rId59" Type="http://schemas.openxmlformats.org/officeDocument/2006/relationships/hyperlink" Target="consultantplus://offline/ref=5FBB0CD42817C3126D5C74CC52298E04B9FB22A62BDFF49A5595F3944D93EC46CE8A2920E834948D4436A99E97BDC7C2FA09B3C1A0E5x231Q" TargetMode="External"/><Relationship Id="rId67" Type="http://schemas.openxmlformats.org/officeDocument/2006/relationships/hyperlink" Target="consultantplus://offline/ref=5FBB0CD42817C3126D5C74CC52298E04B9FB22A62BDFF49A5595F3944D93EC46CE8A2920E837928D4436A99E97BDC7C2FA09B3C1A0E5x231Q" TargetMode="External"/><Relationship Id="rId20" Type="http://schemas.openxmlformats.org/officeDocument/2006/relationships/hyperlink" Target="consultantplus://offline/ref=5FBB0CD42817C3126D5C74CC52298E04B9FB22A62BDFF49A5595F3944D93EC46CE8A2920E8379D8D4436A99E97BDC7C2FA09B3C1A0E5x231Q" TargetMode="External"/><Relationship Id="rId41" Type="http://schemas.openxmlformats.org/officeDocument/2006/relationships/hyperlink" Target="consultantplus://offline/ref=5FBB0CD42817C3126D5C74CC52298E04B9FB22A62BDFF49A5595F3944D93EC46CE8A2923E130918D4436A99E97BDC7C2FA09B3C1A0E5x231Q" TargetMode="External"/><Relationship Id="rId54" Type="http://schemas.openxmlformats.org/officeDocument/2006/relationships/hyperlink" Target="consultantplus://offline/ref=5FBB0CD42817C3126D5C74CC52298E04B9FB22A62BDFF49A5595F3944D93EC46CE8A2923EE35908D4436A99E97BDC7C2FA09B3C1A0E5x231Q" TargetMode="External"/><Relationship Id="rId62" Type="http://schemas.openxmlformats.org/officeDocument/2006/relationships/hyperlink" Target="consultantplus://offline/ref=5FBB0CD42817C3126D5C74CC52298E04B9FB22A62BDFF49A5595F3944D93EC46CE8A2920EA34928D4436A99E97BDC7C2FA09B3C1A0E5x231Q" TargetMode="External"/><Relationship Id="rId70" Type="http://schemas.openxmlformats.org/officeDocument/2006/relationships/hyperlink" Target="consultantplus://offline/ref=5FBB0CD42817C3126D5C74CC52298E04B9FB22A62BDFF49A5595F3944D93EC46CE8A2920E834948D4436A99E97BDC7C2FA09B3C1A0E5x231Q" TargetMode="External"/><Relationship Id="rId75" Type="http://schemas.openxmlformats.org/officeDocument/2006/relationships/hyperlink" Target="consultantplus://offline/ref=5FBB0CD42817C3126D5C74CC52298E04B9FB22A62BDFF49A5595F3944D93EC46CE8A2920E832908D4436A99E97BDC7C2FA09B3C1A0E5x231Q" TargetMode="External"/><Relationship Id="rId83" Type="http://schemas.openxmlformats.org/officeDocument/2006/relationships/hyperlink" Target="consultantplus://offline/ref=5FBB0CD42817C3126D5C74CC52298E04B9FB22A62BDFF49A5595F3944D93EC46CE8A2920E830968D4436A99E97BDC7C2FA09B3C1A0E5x231Q" TargetMode="External"/><Relationship Id="rId88" Type="http://schemas.openxmlformats.org/officeDocument/2006/relationships/hyperlink" Target="consultantplus://offline/ref=5FBB0CD42817C3126D5C74CC52298E04B9FB22A62BDFF49A5595F3944D93EC46CE8A2920E8379D8D4436A99E97BDC7C2FA09B3C1A0E5x23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B0CD42817C3126D5C74CC52298E04B9FB22A62BDFF49A5595F3944D93EC46CE8A2920E834928D4436A99E97BDC7C2FA09B3C1A0E5x231Q" TargetMode="External"/><Relationship Id="rId15" Type="http://schemas.openxmlformats.org/officeDocument/2006/relationships/hyperlink" Target="consultantplus://offline/ref=5FBB0CD42817C3126D5C74CC52298E04B9FB22A62BDFF49A5595F3944D93EC46CE8A2920E834948D4436A99E97BDC7C2FA09B3C1A0E5x231Q" TargetMode="External"/><Relationship Id="rId23" Type="http://schemas.openxmlformats.org/officeDocument/2006/relationships/hyperlink" Target="consultantplus://offline/ref=5FBB0CD42817C3126D5C74CC52298E04B9FB22A62BDFF49A5595F3944D93EC46CE8A2920E834928D4436A99E97BDC7C2FA09B3C1A0E5x231Q" TargetMode="External"/><Relationship Id="rId28" Type="http://schemas.openxmlformats.org/officeDocument/2006/relationships/hyperlink" Target="consultantplus://offline/ref=5FBB0CD42817C3126D5C6AC14445D30FB2F47EA92ADCF8C409C9F5C312C3EA138ECA2F76AB7299871067ECCD92B6948DBE5BA0C3A7F921E740AF35F0x23FQ" TargetMode="External"/><Relationship Id="rId36" Type="http://schemas.openxmlformats.org/officeDocument/2006/relationships/hyperlink" Target="consultantplus://offline/ref=5FBB0CD42817C3126D5C74CC52298E04B9FB22A62BDFF49A5595F3944D93EC46CE8A2920E837908D4436A99E97BDC7C2FA09B3C1A0E5x231Q" TargetMode="External"/><Relationship Id="rId49" Type="http://schemas.openxmlformats.org/officeDocument/2006/relationships/hyperlink" Target="consultantplus://offline/ref=5FBB0CD42817C3126D5C74CC52298E04B9FB22A62BDFF49A5595F3944D93EC46CE8A2920E8379D8D4436A99E97BDC7C2FA09B3C1A0E5x231Q" TargetMode="External"/><Relationship Id="rId57" Type="http://schemas.openxmlformats.org/officeDocument/2006/relationships/hyperlink" Target="consultantplus://offline/ref=5FBB0CD42817C3126D5C74CC52298E04B9FB22A62BDFF49A5595F3944D93EC46CE8A2920E837938D4436A99E97BDC7C2FA09B3C1A0E5x231Q" TargetMode="External"/><Relationship Id="rId10" Type="http://schemas.openxmlformats.org/officeDocument/2006/relationships/hyperlink" Target="consultantplus://offline/ref=5FBB0CD42817C3126D5C6AC14445D30FB2F47EA92ADBFFCB08C7F5C312C3EA138ECA2F76AB7299871067EDCF9EB6948DBE5BA0C3A7F921E740AF35F0x23FQ" TargetMode="External"/><Relationship Id="rId31" Type="http://schemas.openxmlformats.org/officeDocument/2006/relationships/hyperlink" Target="consultantplus://offline/ref=5FBB0CD42817C3126D5C6AC14445D30FB2F47EA92ADCF8C908C8F5C312C3EA138ECA2F76AB7299871067EDC99AB6948DBE5BA0C3A7F921E740AF35F0x23FQ" TargetMode="External"/><Relationship Id="rId44" Type="http://schemas.openxmlformats.org/officeDocument/2006/relationships/hyperlink" Target="consultantplus://offline/ref=5FBB0CD42817C3126D5C74CC52298E04B9FB22A62BDFF49A5595F3944D93EC46CE8A2920E8379C8D4436A99E97BDC7C2FA09B3C1A0E5x231Q" TargetMode="External"/><Relationship Id="rId52" Type="http://schemas.openxmlformats.org/officeDocument/2006/relationships/hyperlink" Target="consultantplus://offline/ref=5FBB0CD42817C3126D5C74CC52298E04B9FB22A62BDFF49A5595F3944D93EC46CE8A2920E936968D4436A99E97BDC7C2FA09B3C1A0E5x231Q" TargetMode="External"/><Relationship Id="rId60" Type="http://schemas.openxmlformats.org/officeDocument/2006/relationships/hyperlink" Target="consultantplus://offline/ref=5FBB0CD42817C3126D5C74CC52298E04B9FB22A62BDFF49A5595F3944D93EC46CE8A2920E83E948D4436A99E97BDC7C2FA09B3C1A0E5x231Q" TargetMode="External"/><Relationship Id="rId65" Type="http://schemas.openxmlformats.org/officeDocument/2006/relationships/hyperlink" Target="consultantplus://offline/ref=5FBB0CD42817C3126D5C6AC14445D30FB2F47EA922D6F7CE0ACAA8C91A9AE61189C57061AC3B95861062E5CA91E99198AF03ADC4BEE726FE5CAD37xF32Q" TargetMode="External"/><Relationship Id="rId73" Type="http://schemas.openxmlformats.org/officeDocument/2006/relationships/hyperlink" Target="consultantplus://offline/ref=5FBB0CD42817C3126D5C74CC52298E04B9FB22A429D6F49A5595F3944D93EC46CE8A2920EB329FD24123B8C69ABADEDCFD10AFC3A2xE37Q" TargetMode="External"/><Relationship Id="rId78" Type="http://schemas.openxmlformats.org/officeDocument/2006/relationships/hyperlink" Target="consultantplus://offline/ref=5FBB0CD42817C3126D5C74CC52298E04B9FB22A62BDFF49A5595F3944D93EC46CE8A2920E835938D4436A99E97BDC7C2FA09B3C1A0E5x231Q" TargetMode="External"/><Relationship Id="rId81" Type="http://schemas.openxmlformats.org/officeDocument/2006/relationships/hyperlink" Target="consultantplus://offline/ref=5FBB0CD42817C3126D5C74CC52298E04B9FB22A62BDFF49A5595F3944D93EC46CE8A2920E832908D4436A99E97BDC7C2FA09B3C1A0E5x231Q" TargetMode="External"/><Relationship Id="rId86" Type="http://schemas.openxmlformats.org/officeDocument/2006/relationships/hyperlink" Target="consultantplus://offline/ref=5FBB0CD42817C3126D5C74CC52298E04B9FB22A62BDFF49A5595F3944D93EC46CE8A2920E837928D4436A99E97BDC7C2FA09B3C1A0E5x23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12688</Words>
  <Characters>72322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Автообзвон</dc:creator>
  <cp:lastModifiedBy>Автообзвон</cp:lastModifiedBy>
  <cp:revision>1</cp:revision>
  <dcterms:created xsi:type="dcterms:W3CDTF">2020-07-07T16:55:00Z</dcterms:created>
  <dcterms:modified xsi:type="dcterms:W3CDTF">2020-07-07T16:56:00Z</dcterms:modified>
</cp:coreProperties>
</file>