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074AF8" w:rsidRPr="00074AF8" w:rsidTr="001B18FF">
        <w:tc>
          <w:tcPr>
            <w:tcW w:w="5209" w:type="dxa"/>
            <w:shd w:val="clear" w:color="auto" w:fill="auto"/>
          </w:tcPr>
          <w:p w:rsidR="00074AF8" w:rsidRPr="00074AF8" w:rsidRDefault="00074AF8" w:rsidP="008F5B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074AF8" w:rsidRPr="00074AF8" w:rsidRDefault="00074AF8" w:rsidP="008F5B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Административному регламенту предоставления департаментом 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финансов администрации города Перми муниципальной услуги «Предоставл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8F5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письменных разъяснений налогоплательщикам и налоговым агентам по вопросам применения 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правовых актов города Перми о местных налогах и сборах»</w:t>
            </w:r>
          </w:p>
          <w:p w:rsidR="00074AF8" w:rsidRPr="00074AF8" w:rsidRDefault="00074AF8" w:rsidP="001B18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4AF8" w:rsidRPr="00074AF8" w:rsidRDefault="008F5B25" w:rsidP="008F5B2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4AF8" w:rsidRPr="00074AF8">
        <w:rPr>
          <w:rFonts w:ascii="Times New Roman" w:hAnsi="Times New Roman" w:cs="Times New Roman"/>
          <w:sz w:val="28"/>
          <w:szCs w:val="28"/>
        </w:rPr>
        <w:tab/>
      </w:r>
      <w:r w:rsidR="00074AF8" w:rsidRPr="00074AF8">
        <w:rPr>
          <w:rFonts w:ascii="Times New Roman" w:hAnsi="Times New Roman" w:cs="Times New Roman"/>
          <w:sz w:val="28"/>
          <w:szCs w:val="28"/>
        </w:rPr>
        <w:tab/>
      </w:r>
      <w:r w:rsidR="00074AF8" w:rsidRPr="00074AF8">
        <w:rPr>
          <w:rFonts w:ascii="Times New Roman" w:hAnsi="Times New Roman" w:cs="Times New Roman"/>
          <w:sz w:val="28"/>
          <w:szCs w:val="28"/>
        </w:rPr>
        <w:tab/>
      </w:r>
      <w:r w:rsidR="00074AF8" w:rsidRPr="00074AF8"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r w:rsidR="00074AF8" w:rsidRPr="00074AF8">
        <w:rPr>
          <w:rFonts w:ascii="Times New Roman" w:hAnsi="Times New Roman" w:cs="Times New Roman"/>
          <w:b/>
          <w:sz w:val="28"/>
          <w:szCs w:val="28"/>
        </w:rPr>
        <w:t>Фо</w:t>
      </w:r>
      <w:r w:rsidR="00074AF8" w:rsidRPr="00074AF8">
        <w:rPr>
          <w:rFonts w:ascii="Times New Roman" w:hAnsi="Times New Roman" w:cs="Times New Roman"/>
          <w:b/>
          <w:sz w:val="28"/>
          <w:szCs w:val="28"/>
        </w:rPr>
        <w:t>р</w:t>
      </w:r>
      <w:r w:rsidR="00074AF8" w:rsidRPr="00074AF8">
        <w:rPr>
          <w:rFonts w:ascii="Times New Roman" w:hAnsi="Times New Roman" w:cs="Times New Roman"/>
          <w:b/>
          <w:sz w:val="28"/>
          <w:szCs w:val="28"/>
        </w:rPr>
        <w:t>ма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074AF8" w:rsidRPr="00074AF8" w:rsidTr="001B18FF">
        <w:tc>
          <w:tcPr>
            <w:tcW w:w="5209" w:type="dxa"/>
            <w:shd w:val="clear" w:color="auto" w:fill="auto"/>
          </w:tcPr>
          <w:p w:rsidR="00074AF8" w:rsidRPr="00074AF8" w:rsidRDefault="00074AF8" w:rsidP="008F5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AF8" w:rsidRPr="00074AF8" w:rsidRDefault="00074AF8" w:rsidP="008F5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8F5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чальнику департамента финансов 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города Перми</w:t>
            </w:r>
          </w:p>
          <w:p w:rsidR="00074AF8" w:rsidRPr="00074AF8" w:rsidRDefault="00074AF8" w:rsidP="008F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proofErr w:type="gramStart"/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74AF8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074AF8">
              <w:rPr>
                <w:rFonts w:ascii="Times New Roman" w:eastAsia="Calibri" w:hAnsi="Times New Roman" w:cs="Times New Roman"/>
              </w:rPr>
              <w:t>Ф.И.О. заявителя, наименование юридического лица, Ф.И.О. представителя)</w:t>
            </w:r>
          </w:p>
          <w:p w:rsidR="00074AF8" w:rsidRPr="00074AF8" w:rsidRDefault="00074AF8" w:rsidP="008F5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  <w:r w:rsidRPr="00074AF8">
              <w:rPr>
                <w:rFonts w:ascii="Times New Roman" w:eastAsia="Calibri" w:hAnsi="Times New Roman" w:cs="Times New Roman"/>
              </w:rPr>
              <w:br/>
            </w:r>
          </w:p>
          <w:p w:rsidR="00074AF8" w:rsidRPr="00074AF8" w:rsidRDefault="00074AF8" w:rsidP="008F5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  <w:r w:rsidRPr="00074AF8">
              <w:rPr>
                <w:rFonts w:ascii="Times New Roman" w:eastAsia="Calibri" w:hAnsi="Times New Roman" w:cs="Times New Roman"/>
              </w:rPr>
              <w:br/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  <w:r w:rsidRPr="00074AF8">
              <w:rPr>
                <w:rFonts w:ascii="Times New Roman" w:eastAsia="Calibri" w:hAnsi="Times New Roman" w:cs="Times New Roman"/>
              </w:rPr>
              <w:br/>
              <w:t xml:space="preserve">      </w:t>
            </w:r>
            <w:proofErr w:type="gramStart"/>
            <w:r w:rsidRPr="00074AF8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074AF8">
              <w:rPr>
                <w:rFonts w:ascii="Times New Roman" w:eastAsia="Calibri" w:hAnsi="Times New Roman" w:cs="Times New Roman"/>
              </w:rPr>
              <w:t>адрес заявителя, адрес электронной почты)</w:t>
            </w:r>
          </w:p>
          <w:p w:rsidR="00074AF8" w:rsidRPr="00074AF8" w:rsidRDefault="00074AF8" w:rsidP="008F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  <w:proofErr w:type="gramStart"/>
            <w:r w:rsidRPr="00074AF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074AF8">
              <w:rPr>
                <w:rFonts w:ascii="Times New Roman" w:eastAsia="Calibri" w:hAnsi="Times New Roman" w:cs="Times New Roman"/>
              </w:rPr>
              <w:br/>
              <w:t>(</w:t>
            </w:r>
            <w:proofErr w:type="gramEnd"/>
            <w:r w:rsidRPr="00074AF8">
              <w:rPr>
                <w:rFonts w:ascii="Times New Roman" w:eastAsia="Calibri" w:hAnsi="Times New Roman" w:cs="Times New Roman"/>
              </w:rPr>
              <w:t>контактные телефоны заявителя или представителя з</w:t>
            </w:r>
            <w:r w:rsidRPr="00074AF8">
              <w:rPr>
                <w:rFonts w:ascii="Times New Roman" w:eastAsia="Calibri" w:hAnsi="Times New Roman" w:cs="Times New Roman"/>
              </w:rPr>
              <w:t>а</w:t>
            </w:r>
            <w:r w:rsidRPr="00074AF8">
              <w:rPr>
                <w:rFonts w:ascii="Times New Roman" w:eastAsia="Calibri" w:hAnsi="Times New Roman" w:cs="Times New Roman"/>
              </w:rPr>
              <w:t>явителя)</w:t>
            </w:r>
          </w:p>
        </w:tc>
      </w:tr>
      <w:bookmarkEnd w:id="0"/>
    </w:tbl>
    <w:p w:rsidR="00074AF8" w:rsidRPr="00074AF8" w:rsidRDefault="00074AF8" w:rsidP="008F5B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4AF8" w:rsidRPr="00074AF8" w:rsidRDefault="00074AF8" w:rsidP="008F5B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sz w:val="28"/>
          <w:szCs w:val="28"/>
        </w:rPr>
        <w:t>ЗАЯВЛЕНИЕ</w:t>
      </w:r>
    </w:p>
    <w:p w:rsidR="00074AF8" w:rsidRPr="00074AF8" w:rsidRDefault="00074AF8" w:rsidP="008F5B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4AF8" w:rsidRPr="00074AF8" w:rsidRDefault="00074AF8" w:rsidP="008F5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sz w:val="28"/>
          <w:szCs w:val="28"/>
        </w:rPr>
        <w:t>Прошу дать разъяснения о порядке применения пункта (</w:t>
      </w:r>
      <w:proofErr w:type="spellStart"/>
      <w:r w:rsidRPr="00074AF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4AF8">
        <w:rPr>
          <w:rFonts w:ascii="Times New Roman" w:hAnsi="Times New Roman" w:cs="Times New Roman"/>
          <w:sz w:val="28"/>
          <w:szCs w:val="28"/>
        </w:rPr>
        <w:t xml:space="preserve">)___________________________________решения Пермской городской </w:t>
      </w:r>
      <w:r w:rsidRPr="00074AF8">
        <w:rPr>
          <w:rFonts w:ascii="Times New Roman" w:hAnsi="Times New Roman" w:cs="Times New Roman"/>
          <w:sz w:val="28"/>
          <w:szCs w:val="28"/>
        </w:rPr>
        <w:br/>
        <w:t>Д</w:t>
      </w:r>
      <w:r w:rsidRPr="00074AF8">
        <w:rPr>
          <w:rFonts w:ascii="Times New Roman" w:hAnsi="Times New Roman" w:cs="Times New Roman"/>
          <w:sz w:val="28"/>
          <w:szCs w:val="28"/>
        </w:rPr>
        <w:t>у</w:t>
      </w:r>
      <w:r w:rsidRPr="00074AF8">
        <w:rPr>
          <w:rFonts w:ascii="Times New Roman" w:hAnsi="Times New Roman" w:cs="Times New Roman"/>
          <w:sz w:val="28"/>
          <w:szCs w:val="28"/>
        </w:rPr>
        <w:t>мы:</w:t>
      </w:r>
    </w:p>
    <w:p w:rsidR="00074AF8" w:rsidRPr="00074AF8" w:rsidRDefault="00074AF8" w:rsidP="008F5B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109855</wp:posOffset>
                </wp:positionV>
                <wp:extent cx="219710" cy="2190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62E3" id="Прямоугольник 5" o:spid="_x0000_s1026" style="position:absolute;margin-left:10.3pt;margin-top:8.65pt;width:17.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"/>
            </w:pict>
          </mc:Fallback>
        </mc:AlternateContent>
      </w:r>
      <w:r w:rsidRPr="00074AF8">
        <w:rPr>
          <w:rFonts w:ascii="Times New Roman" w:hAnsi="Times New Roman" w:cs="Times New Roman"/>
          <w:sz w:val="28"/>
          <w:szCs w:val="28"/>
        </w:rPr>
        <w:t xml:space="preserve">от 08 ноября 2005 года № 187 «О земельном налоге на территории </w:t>
      </w:r>
      <w:r w:rsidRPr="00074AF8">
        <w:rPr>
          <w:rFonts w:ascii="Times New Roman" w:hAnsi="Times New Roman" w:cs="Times New Roman"/>
          <w:sz w:val="28"/>
          <w:szCs w:val="28"/>
        </w:rPr>
        <w:br/>
        <w:t>города Перми»</w:t>
      </w:r>
    </w:p>
    <w:p w:rsidR="00074AF8" w:rsidRPr="00074AF8" w:rsidRDefault="00074AF8" w:rsidP="00074A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72390</wp:posOffset>
                </wp:positionV>
                <wp:extent cx="219710" cy="21907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F8C8D" id="Прямоугольник 4" o:spid="_x0000_s1026" style="position:absolute;margin-left:10.3pt;margin-top:5.7pt;width:17.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"/>
            </w:pict>
          </mc:Fallback>
        </mc:AlternateContent>
      </w:r>
      <w:r w:rsidRPr="00074AF8">
        <w:rPr>
          <w:rFonts w:ascii="Times New Roman" w:hAnsi="Times New Roman" w:cs="Times New Roman"/>
          <w:sz w:val="28"/>
          <w:szCs w:val="28"/>
        </w:rPr>
        <w:t>от 21 ноября 2017 года № 243 «О налоге на имущество физических лиц на территории города Перми»</w:t>
      </w:r>
    </w:p>
    <w:p w:rsidR="00074AF8" w:rsidRPr="00074AF8" w:rsidRDefault="00074AF8" w:rsidP="00074AF8">
      <w:pPr>
        <w:jc w:val="both"/>
        <w:rPr>
          <w:rFonts w:ascii="Times New Roman" w:hAnsi="Times New Roman" w:cs="Times New Roman"/>
        </w:rPr>
      </w:pPr>
      <w:r w:rsidRPr="00074AF8">
        <w:rPr>
          <w:rFonts w:ascii="Times New Roman" w:hAnsi="Times New Roman" w:cs="Times New Roman"/>
        </w:rPr>
        <w:t>(нужный пункт отметить любым знаком)</w:t>
      </w:r>
    </w:p>
    <w:p w:rsidR="00074AF8" w:rsidRPr="00074AF8" w:rsidRDefault="00074AF8" w:rsidP="00074AF8">
      <w:pPr>
        <w:jc w:val="both"/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sz w:val="28"/>
          <w:szCs w:val="28"/>
        </w:rPr>
        <w:lastRenderedPageBreak/>
        <w:t>в ч</w:t>
      </w:r>
      <w:r w:rsidRPr="00074AF8">
        <w:rPr>
          <w:rFonts w:ascii="Times New Roman" w:hAnsi="Times New Roman" w:cs="Times New Roman"/>
          <w:sz w:val="28"/>
          <w:szCs w:val="28"/>
        </w:rPr>
        <w:t>а</w:t>
      </w:r>
      <w:r w:rsidRPr="00074AF8">
        <w:rPr>
          <w:rFonts w:ascii="Times New Roman" w:hAnsi="Times New Roman" w:cs="Times New Roman"/>
          <w:sz w:val="28"/>
          <w:szCs w:val="28"/>
        </w:rPr>
        <w:t>сти__________________________________________________________</w:t>
      </w:r>
    </w:p>
    <w:p w:rsidR="00074AF8" w:rsidRPr="00074AF8" w:rsidRDefault="00074AF8" w:rsidP="00074AF8">
      <w:pPr>
        <w:rPr>
          <w:rFonts w:ascii="Times New Roman" w:hAnsi="Times New Roman" w:cs="Times New Roman"/>
          <w:sz w:val="28"/>
          <w:szCs w:val="28"/>
        </w:rPr>
      </w:pPr>
    </w:p>
    <w:p w:rsidR="00074AF8" w:rsidRPr="00074AF8" w:rsidRDefault="00074AF8" w:rsidP="0007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sz w:val="28"/>
          <w:szCs w:val="28"/>
        </w:rPr>
        <w:t>Мною выбирается следующий способ получения результата предоставления муниципальной услуги:</w:t>
      </w:r>
    </w:p>
    <w:p w:rsidR="00074AF8" w:rsidRPr="00074AF8" w:rsidRDefault="00074AF8" w:rsidP="00074AF8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AF8">
        <w:rPr>
          <w:rFonts w:ascii="Times New Roman" w:hAnsi="Times New Roman" w:cs="Times New Roman"/>
          <w:sz w:val="28"/>
          <w:szCs w:val="28"/>
        </w:rPr>
        <w:t xml:space="preserve"> лично в Департаменте;</w:t>
      </w:r>
    </w:p>
    <w:p w:rsidR="00074AF8" w:rsidRPr="00074AF8" w:rsidRDefault="00074AF8" w:rsidP="00074AF8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AF8">
        <w:rPr>
          <w:rFonts w:ascii="Times New Roman" w:hAnsi="Times New Roman" w:cs="Times New Roman"/>
          <w:sz w:val="28"/>
          <w:szCs w:val="28"/>
        </w:rPr>
        <w:t xml:space="preserve"> по почте по указанному адресу;</w:t>
      </w:r>
    </w:p>
    <w:p w:rsidR="00074AF8" w:rsidRPr="00074AF8" w:rsidRDefault="00074AF8" w:rsidP="00074AF8">
      <w:pPr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AF8">
        <w:rPr>
          <w:rFonts w:ascii="Times New Roman" w:hAnsi="Times New Roman" w:cs="Times New Roman"/>
          <w:sz w:val="28"/>
          <w:szCs w:val="28"/>
          <w:lang w:val="x-none"/>
        </w:rPr>
        <w:t>в виде электронного документа,</w:t>
      </w:r>
      <w:r w:rsidRPr="00074AF8">
        <w:rPr>
          <w:rFonts w:ascii="Times New Roman" w:hAnsi="Times New Roman" w:cs="Times New Roman"/>
          <w:sz w:val="28"/>
          <w:szCs w:val="28"/>
        </w:rPr>
        <w:t xml:space="preserve"> размещенного на Едином портале госуда</w:t>
      </w:r>
      <w:r w:rsidRPr="00074AF8">
        <w:rPr>
          <w:rFonts w:ascii="Times New Roman" w:hAnsi="Times New Roman" w:cs="Times New Roman"/>
          <w:sz w:val="28"/>
          <w:szCs w:val="28"/>
        </w:rPr>
        <w:t>р</w:t>
      </w:r>
      <w:r w:rsidRPr="00074AF8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(функций), путем направления ссылки </w:t>
      </w:r>
      <w:r w:rsidRPr="00074AF8">
        <w:rPr>
          <w:rFonts w:ascii="Times New Roman" w:hAnsi="Times New Roman" w:cs="Times New Roman"/>
          <w:sz w:val="28"/>
          <w:szCs w:val="28"/>
          <w:lang w:val="x-none"/>
        </w:rPr>
        <w:t>посредством электронной почты</w:t>
      </w:r>
      <w:r w:rsidRPr="00074AF8">
        <w:rPr>
          <w:rFonts w:ascii="Times New Roman" w:hAnsi="Times New Roman" w:cs="Times New Roman"/>
          <w:sz w:val="28"/>
          <w:szCs w:val="28"/>
        </w:rPr>
        <w:t>, в случае, если Заявление подается через Единый портал государственных и муниципальных услуг (функций).</w:t>
      </w:r>
    </w:p>
    <w:p w:rsidR="00074AF8" w:rsidRPr="00074AF8" w:rsidRDefault="00074AF8" w:rsidP="00074AF8">
      <w:pPr>
        <w:jc w:val="both"/>
        <w:rPr>
          <w:rFonts w:ascii="Times New Roman" w:hAnsi="Times New Roman" w:cs="Times New Roman"/>
        </w:rPr>
      </w:pPr>
      <w:r w:rsidRPr="00074AF8">
        <w:rPr>
          <w:rFonts w:ascii="Times New Roman" w:hAnsi="Times New Roman" w:cs="Times New Roman"/>
        </w:rPr>
        <w:t>(нужный пункт отметить любым знаком)</w:t>
      </w:r>
    </w:p>
    <w:p w:rsidR="00074AF8" w:rsidRPr="00074AF8" w:rsidRDefault="00074AF8" w:rsidP="00074AF8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74AF8" w:rsidRPr="00074AF8" w:rsidRDefault="00074AF8" w:rsidP="00074AF8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74AF8" w:rsidRPr="00074AF8" w:rsidRDefault="00074AF8" w:rsidP="00074AF8">
      <w:pPr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sz w:val="28"/>
          <w:szCs w:val="28"/>
        </w:rPr>
        <w:t>Приложение: на _____ листах.</w:t>
      </w:r>
    </w:p>
    <w:p w:rsidR="00074AF8" w:rsidRPr="00074AF8" w:rsidRDefault="00074AF8" w:rsidP="00074AF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074AF8" w:rsidRDefault="00074AF8" w:rsidP="00074AF8">
      <w:pPr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074AF8">
        <w:rPr>
          <w:rFonts w:ascii="Times New Roman" w:hAnsi="Times New Roman" w:cs="Times New Roman"/>
          <w:sz w:val="28"/>
          <w:szCs w:val="28"/>
        </w:rPr>
        <w:tab/>
      </w:r>
    </w:p>
    <w:p w:rsidR="00074AF8" w:rsidRPr="00074AF8" w:rsidRDefault="00074AF8" w:rsidP="00074AF8">
      <w:pPr>
        <w:rPr>
          <w:rFonts w:ascii="Times New Roman" w:hAnsi="Times New Roman" w:cs="Times New Roman"/>
          <w:sz w:val="28"/>
          <w:szCs w:val="28"/>
        </w:rPr>
      </w:pPr>
      <w:r w:rsidRPr="00074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AF8">
        <w:rPr>
          <w:rFonts w:ascii="Times New Roman" w:hAnsi="Times New Roman" w:cs="Times New Roman"/>
          <w:sz w:val="28"/>
          <w:szCs w:val="28"/>
        </w:rPr>
        <w:t>Подпись</w:t>
      </w:r>
    </w:p>
    <w:p w:rsidR="00074AF8" w:rsidRPr="00074AF8" w:rsidRDefault="00074AF8" w:rsidP="00074AF8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074AF8" w:rsidRPr="0007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DA"/>
    <w:rsid w:val="00074AF8"/>
    <w:rsid w:val="008105DA"/>
    <w:rsid w:val="008F5B25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D15B896-09A8-40E7-9BA6-04B334D2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067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040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37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0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Светлана Анатольевна</dc:creator>
  <cp:keywords/>
  <dc:description/>
  <cp:lastModifiedBy>Гончарова Светлана Анатольевна</cp:lastModifiedBy>
  <cp:revision>3</cp:revision>
  <dcterms:created xsi:type="dcterms:W3CDTF">2021-07-07T11:16:00Z</dcterms:created>
  <dcterms:modified xsi:type="dcterms:W3CDTF">2021-07-07T11:19:00Z</dcterms:modified>
</cp:coreProperties>
</file>