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21" w:rsidRDefault="00DD15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D1521" w:rsidRDefault="00DD1521">
      <w:pPr>
        <w:pStyle w:val="ConsPlusNormal"/>
        <w:jc w:val="both"/>
        <w:outlineLvl w:val="0"/>
      </w:pPr>
    </w:p>
    <w:p w:rsidR="00DD1521" w:rsidRDefault="00DD1521">
      <w:pPr>
        <w:pStyle w:val="ConsPlusTitle"/>
        <w:jc w:val="center"/>
        <w:outlineLvl w:val="0"/>
      </w:pPr>
      <w:r>
        <w:t>АДМИНИСТРАЦИЯ ГОРОДА ПЕРМИ</w:t>
      </w:r>
    </w:p>
    <w:p w:rsidR="00DD1521" w:rsidRDefault="00DD1521">
      <w:pPr>
        <w:pStyle w:val="ConsPlusTitle"/>
        <w:jc w:val="center"/>
      </w:pPr>
    </w:p>
    <w:p w:rsidR="00DD1521" w:rsidRDefault="00DD1521">
      <w:pPr>
        <w:pStyle w:val="ConsPlusTitle"/>
        <w:jc w:val="center"/>
      </w:pPr>
      <w:r>
        <w:t>ПОСТАНОВЛЕНИЕ</w:t>
      </w:r>
    </w:p>
    <w:p w:rsidR="00DD1521" w:rsidRDefault="00DD1521">
      <w:pPr>
        <w:pStyle w:val="ConsPlusTitle"/>
        <w:jc w:val="center"/>
      </w:pPr>
      <w:r>
        <w:t>от 5 ноября 2020 г. N 1135</w:t>
      </w:r>
    </w:p>
    <w:p w:rsidR="00DD1521" w:rsidRDefault="00DD1521">
      <w:pPr>
        <w:pStyle w:val="ConsPlusTitle"/>
        <w:jc w:val="center"/>
      </w:pPr>
    </w:p>
    <w:p w:rsidR="00DD1521" w:rsidRDefault="00DD152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D1521" w:rsidRDefault="00DD1521">
      <w:pPr>
        <w:pStyle w:val="ConsPlusTitle"/>
        <w:jc w:val="center"/>
      </w:pPr>
      <w:r>
        <w:t>ТЕРРИТОРИАЛЬНЫМ ОРГАНОМ АДМИНИСТРАЦИИ ГОРОДА ПЕРМИ</w:t>
      </w:r>
    </w:p>
    <w:p w:rsidR="00DD1521" w:rsidRDefault="00DD1521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DD1521" w:rsidRDefault="00DD1521">
      <w:pPr>
        <w:pStyle w:val="ConsPlusTitle"/>
        <w:jc w:val="center"/>
      </w:pPr>
      <w:r>
        <w:t>НАКОПЛЕНИЯ 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18.04.2022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7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 администрация города Перми постановляет: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2.1. размещение, изменение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2.2. разработку (актуализацию) технологической схемы предоставления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не позднее 30 календарных дней со дня вступления в силу настоящего Постановления.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 Территориальным органам администрации города Перми обеспечить разработку и заключение с МФЦ соглашения о взаимодействии в части предоставления муниципальной услуги "Согласование создания места (площадки) накопления твердых коммунальных отходов" в течение месяца со дня вступления в силу настоящего Постановления.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</w:t>
      </w:r>
      <w:r>
        <w:lastRenderedPageBreak/>
        <w:t>образования город Пермь".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</w:pPr>
      <w:r>
        <w:t>Глава города Перми</w:t>
      </w:r>
    </w:p>
    <w:p w:rsidR="00DD1521" w:rsidRDefault="00DD1521">
      <w:pPr>
        <w:pStyle w:val="ConsPlusNormal"/>
        <w:jc w:val="right"/>
      </w:pPr>
      <w:r>
        <w:t>Д.И.САМОЙЛОВ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0"/>
      </w:pPr>
      <w:r>
        <w:t>УТВЕРЖДЕН</w:t>
      </w:r>
    </w:p>
    <w:p w:rsidR="00DD1521" w:rsidRDefault="00DD1521">
      <w:pPr>
        <w:pStyle w:val="ConsPlusNormal"/>
        <w:jc w:val="right"/>
      </w:pPr>
      <w:r>
        <w:t>Постановлением</w:t>
      </w:r>
    </w:p>
    <w:p w:rsidR="00DD1521" w:rsidRDefault="00DD1521">
      <w:pPr>
        <w:pStyle w:val="ConsPlusNormal"/>
        <w:jc w:val="right"/>
      </w:pPr>
      <w:r>
        <w:t>администрации города Перми</w:t>
      </w:r>
    </w:p>
    <w:p w:rsidR="00DD1521" w:rsidRDefault="00DD1521">
      <w:pPr>
        <w:pStyle w:val="ConsPlusNormal"/>
        <w:jc w:val="right"/>
      </w:pPr>
      <w:r>
        <w:t>от 05.11.2020 N 1135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DD1521" w:rsidRDefault="00DD1521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DD1521" w:rsidRDefault="00DD1521">
      <w:pPr>
        <w:pStyle w:val="ConsPlusTitle"/>
        <w:jc w:val="center"/>
      </w:pPr>
      <w:r>
        <w:t>ПЕРМИ МУНИЦИПАЛЬНОЙ УСЛУГИ "СОГЛАСОВАНИЕ СОЗДАНИЯ МЕСТА</w:t>
      </w:r>
    </w:p>
    <w:p w:rsidR="00DD1521" w:rsidRDefault="00DD1521">
      <w:pPr>
        <w:pStyle w:val="ConsPlusTitle"/>
        <w:jc w:val="center"/>
      </w:pPr>
      <w:r>
        <w:t>(ПЛОЩАДКИ) НАКОПЛЕНИЯ 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18.04.2022 </w:t>
            </w:r>
            <w:hyperlink r:id="rId10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1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  <w:outlineLvl w:val="1"/>
      </w:pPr>
      <w:r>
        <w:t>I. Общие положения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 (далее - Административный регламент, муниципальная услуга) определяет стандарт и порядок предоставления муниципальной услуги территориальным органом администрации города Перми.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 - физические и юридические лица, индивидуальные предприниматели либо их уполномоченные представители (далее - Заявитель).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лица, достигшие совершеннолетия;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От имени юридического лица могут выступать Заявителями: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1.3. Орган, предоставляющий муниципальную услугу, - территориальный орган администрации города Перми (далее - Территориальный орган).</w:t>
      </w:r>
    </w:p>
    <w:p w:rsidR="00DD1521" w:rsidRDefault="00DD1521">
      <w:pPr>
        <w:pStyle w:val="ConsPlusNormal"/>
        <w:spacing w:before="240"/>
        <w:ind w:firstLine="540"/>
        <w:jc w:val="both"/>
      </w:pPr>
      <w:hyperlink w:anchor="P368">
        <w:proofErr w:type="gramStart"/>
        <w:r>
          <w:rPr>
            <w:color w:val="0000FF"/>
          </w:rPr>
          <w:t>Информация</w:t>
        </w:r>
      </w:hyperlink>
      <w:r>
        <w:t xml:space="preserve"> о местонахождении,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сайт), информационных стендах в местах предоставления муниципальной услуги.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bookmarkStart w:id="1" w:name="P58"/>
      <w:bookmarkEnd w:id="1"/>
      <w:r>
        <w:t xml:space="preserve">1.4. </w:t>
      </w:r>
      <w:hyperlink w:anchor="P467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письменной форме путем личного обращения Заявителя в Территориальный орган;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доставкой по почте по адресу согласно </w:t>
      </w:r>
      <w:hyperlink w:anchor="P368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электронном виде: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D1521" w:rsidRDefault="00DD1521">
      <w:pPr>
        <w:pStyle w:val="ConsPlusNormal"/>
        <w:jc w:val="both"/>
      </w:pPr>
      <w:r>
        <w:t xml:space="preserve">(введено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Информация о графике приема и регистрации Заявок размещена на официальном сайте МФЦ: http://mfc-perm.ru.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1.5.1. в Территориальном органе: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личном обращении;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на информационных стендах;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по телефонам;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 письменному заявлению;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68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1.5.2. в МФЦ: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личном обращении;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 телефонам;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1.5.3. на официальном сайте;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1.5.4. на Едином портале: http://gosuslugi.ru/.</w:t>
      </w:r>
    </w:p>
    <w:p w:rsidR="00DD1521" w:rsidRDefault="00DD1521">
      <w:pPr>
        <w:pStyle w:val="ConsPlusNormal"/>
        <w:jc w:val="both"/>
      </w:pPr>
      <w:r>
        <w:t xml:space="preserve">(п. 1.5.4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1.6. На информационных стендах Территориального органа размещается следующая информация: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порядок обжалования решений и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режим приема Заявителя должностными лицами Территориального органа;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извлечения из нормативных правовых актов, содержащих нормы, регулирующие рассмотрение Заявок.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1.7. На официальном сайте размещаются следующие сведения: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технологическая схема предоставления муниципальной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1.8. На Едином портале размещается следующая информация: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способы подачи Заявки;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способы получения результата;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стоимость и порядок оплаты;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сроки оказания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категории получателей;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основания для оказания услуги, основания для отказа;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результат оказания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контакты;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документы, необходимые для получения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документы, предоставляемые по завершении оказания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сведения о государственной услуге;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порядок обжалования;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межведомственное взаимодействие;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нормативно-правовые акты;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административный регламент;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административные процедуры;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показатели доступности и качества.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68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При ответах на телефонные звонки и устные обращения Заявителя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специалистами Территориального органа при личном обращении Заявителя, по телефонным номерам согласно </w:t>
      </w:r>
      <w:hyperlink w:anchor="P368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специалистами МФЦ при личном обращении Заявителя, по телефонным номерам, указанным на официальном сайте МФЦ: http://mfc-perm.ru, в случае если Заявление было подано через МФЦ;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через Единый портал, в случае если Заявка была подана через Единый портал.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2.1. Муниципальная услуга - согласование создания места (площадки) накопления твердых коммунальных отходов.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2.3. Результатом предоставления муниципальной услуги является: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выдача (направление) решения о согласовании создания места (площадки) накопления твердых коммунальных отходов;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выдача (направление) решения об отказе в согласовании создания места (площадки) накопления твердых коммунальных отходов.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 составляет 10 календарных дней со дня поступления Заявки с прилагаемыми документами в Территориальный орган.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- Управление Роспотребнадзора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составляет 20 календарных</w:t>
      </w:r>
      <w:proofErr w:type="gramEnd"/>
      <w:r>
        <w:t xml:space="preserve"> дней.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2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0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2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4">
        <w:r>
          <w:rPr>
            <w:color w:val="0000FF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СанПиН 2.1.3684-21);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июня 2018 г. N 309-п "Об утверждении Порядка накопления твердых коммунальных отходов (в том числе их раздельного накопления) на территории Пермского края";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7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Перми";</w:t>
      </w:r>
    </w:p>
    <w:p w:rsidR="00DD1521" w:rsidRDefault="00DD1521">
      <w:pPr>
        <w:pStyle w:val="ConsPlusNormal"/>
        <w:spacing w:before="240"/>
        <w:ind w:firstLine="540"/>
        <w:jc w:val="both"/>
      </w:pPr>
      <w:hyperlink r:id="rId38">
        <w:r>
          <w:rPr>
            <w:color w:val="0000FF"/>
          </w:rPr>
          <w:t>решение</w:t>
        </w:r>
      </w:hyperlink>
      <w:r>
        <w:t xml:space="preserve"> Пермской городской Думы от 15 декабря 2020 г. N 277 "Об утверждении Правил благоустройства территории города Перми" (далее - Правила благоустройства);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2" w:name="P156"/>
      <w:bookmarkEnd w:id="2"/>
      <w:r>
        <w:lastRenderedPageBreak/>
        <w:t>2.6.1. документы, представляемые Заявителем лично:</w:t>
      </w:r>
    </w:p>
    <w:bookmarkStart w:id="3" w:name="P157"/>
    <w:bookmarkEnd w:id="3"/>
    <w:p w:rsidR="00DD1521" w:rsidRDefault="00DD1521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 HYPERLINK \l "P467" \h </w:instrText>
      </w:r>
      <w:r>
        <w:fldChar w:fldCharType="separate"/>
      </w:r>
      <w:r>
        <w:rPr>
          <w:color w:val="0000FF"/>
        </w:rPr>
        <w:t>Заявка</w:t>
      </w:r>
      <w:r>
        <w:rPr>
          <w:color w:val="0000FF"/>
        </w:rPr>
        <w:fldChar w:fldCharType="end"/>
      </w:r>
      <w:r>
        <w:t>, оформленная согласно приложению 2 к настоящему Административному регламенту;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подобных)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</w:t>
      </w:r>
      <w:proofErr w:type="gramEnd"/>
      <w:r>
        <w:t xml:space="preserve"> - объекты нормирования), а также с указанием подъездного пути;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nformat"/>
        <w:spacing w:before="200"/>
        <w:jc w:val="both"/>
      </w:pPr>
      <w:r>
        <w:t xml:space="preserve">    </w:t>
      </w:r>
      <w:hyperlink w:anchor="P541">
        <w:r>
          <w:rPr>
            <w:color w:val="0000FF"/>
          </w:rPr>
          <w:t>расчет</w:t>
        </w:r>
      </w:hyperlink>
      <w:r>
        <w:t xml:space="preserve">   суточного  объема  образования  твердых  коммунальных отходов,</w:t>
      </w:r>
    </w:p>
    <w:p w:rsidR="00DD1521" w:rsidRDefault="00DD1521">
      <w:pPr>
        <w:pStyle w:val="ConsPlusNonformat"/>
        <w:jc w:val="both"/>
      </w:pPr>
      <w:r>
        <w:t xml:space="preserve">                                       1</w:t>
      </w:r>
    </w:p>
    <w:p w:rsidR="00DD1521" w:rsidRDefault="00DD1521">
      <w:pPr>
        <w:pStyle w:val="ConsPlusNonformat"/>
        <w:jc w:val="both"/>
      </w:pPr>
      <w:proofErr w:type="gramStart"/>
      <w:r>
        <w:t>оформленный</w:t>
      </w:r>
      <w:proofErr w:type="gramEnd"/>
      <w:r>
        <w:t xml:space="preserve">   согласно   приложению   2   к   настоящему  Административному</w:t>
      </w:r>
    </w:p>
    <w:p w:rsidR="00DD1521" w:rsidRDefault="00DD1521">
      <w:pPr>
        <w:pStyle w:val="ConsPlusNonformat"/>
        <w:jc w:val="both"/>
      </w:pPr>
      <w:r>
        <w:t>регламенту;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nformat"/>
        <w:spacing w:before="200"/>
        <w:jc w:val="both"/>
      </w:pPr>
      <w:r>
        <w:t xml:space="preserve">    </w:t>
      </w:r>
      <w:hyperlink w:anchor="P662">
        <w:r>
          <w:rPr>
            <w:color w:val="0000FF"/>
          </w:rPr>
          <w:t>информация</w:t>
        </w:r>
      </w:hyperlink>
      <w:r>
        <w:t xml:space="preserve">    о    </w:t>
      </w:r>
      <w:proofErr w:type="gramStart"/>
      <w:r>
        <w:t>санитарно-противоэпидемических</w:t>
      </w:r>
      <w:proofErr w:type="gramEnd"/>
      <w:r>
        <w:t xml:space="preserve">    (профилактических)</w:t>
      </w:r>
    </w:p>
    <w:p w:rsidR="00DD1521" w:rsidRDefault="00DD1521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 при   эксплуатации   контейнерных  и  специальных  площадок,</w:t>
      </w:r>
    </w:p>
    <w:p w:rsidR="00DD1521" w:rsidRDefault="00DD1521">
      <w:pPr>
        <w:pStyle w:val="ConsPlusNonformat"/>
        <w:jc w:val="both"/>
      </w:pPr>
      <w:r>
        <w:t xml:space="preserve">                                       2</w:t>
      </w:r>
    </w:p>
    <w:p w:rsidR="00DD1521" w:rsidRDefault="00DD1521">
      <w:pPr>
        <w:pStyle w:val="ConsPlusNonformat"/>
        <w:jc w:val="both"/>
      </w:pPr>
      <w:proofErr w:type="gramStart"/>
      <w:r>
        <w:t>оформленная</w:t>
      </w:r>
      <w:proofErr w:type="gramEnd"/>
      <w:r>
        <w:t xml:space="preserve">   согласно   приложению   2   к   настоящему  Административному</w:t>
      </w:r>
    </w:p>
    <w:p w:rsidR="00DD1521" w:rsidRDefault="00DD1521">
      <w:pPr>
        <w:pStyle w:val="ConsPlusNonformat"/>
        <w:jc w:val="both"/>
      </w:pPr>
      <w:r>
        <w:t>регламенту,  в  случае уменьшения расстояния от места (площадки) накопления</w:t>
      </w:r>
    </w:p>
    <w:p w:rsidR="00DD1521" w:rsidRDefault="00DD1521">
      <w:pPr>
        <w:pStyle w:val="ConsPlusNonformat"/>
        <w:jc w:val="both"/>
      </w:pPr>
      <w:r>
        <w:t>твердых коммунальных отходов до объектов нормирования;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гражданина Российской Федерации (паспорт);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вложения;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4" w:name="P175"/>
      <w:bookmarkEnd w:id="4"/>
      <w:r>
        <w:t>2.6.2. документы, запрашиваемые Территориальным органом самостоятельно в рамках межведомственного информационного взаимодействия: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недвижимости на земельный участок, на котором планируется создание места (площадки) накопления твердых коммунальных отходов;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>
        <w:t>Интернет-сервиса</w:t>
      </w:r>
      <w:proofErr w:type="gramEnd"/>
      <w:r>
        <w:t>, размещенного на сайте регистрирующего органа.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2.7. Территориальный орган не вправе требовать от Заявителя: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4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4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5" w:name="P183"/>
      <w:bookmarkEnd w:id="5"/>
      <w:r>
        <w:t>2.8. Требования к оформлению и подаче Заявки.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Заявка может быть заполнена от руки или подготовлена машинописным способом. В случае обращения через Единый портал Заявка заполняется с помощью интерактивной формы на Едином портале.</w:t>
      </w:r>
    </w:p>
    <w:p w:rsidR="00DD1521" w:rsidRDefault="00DD1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57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89">
        <w:r>
          <w:rPr>
            <w:color w:val="0000FF"/>
          </w:rPr>
          <w:t>пунктами 2.8.1</w:t>
        </w:r>
      </w:hyperlink>
      <w:r>
        <w:t xml:space="preserve">, </w:t>
      </w:r>
      <w:hyperlink w:anchor="P192">
        <w:r>
          <w:rPr>
            <w:color w:val="0000FF"/>
          </w:rPr>
          <w:t>2.8.2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Заявка, направленная с использованием Единого портала, должна соответствовать требованиям, установленным </w:t>
      </w:r>
      <w:hyperlink w:anchor="P157">
        <w:r>
          <w:rPr>
            <w:color w:val="0000FF"/>
          </w:rPr>
          <w:t>абзацем вторым пункта 2.6.1</w:t>
        </w:r>
      </w:hyperlink>
      <w:r>
        <w:t>,</w:t>
      </w:r>
      <w:hyperlink w:anchor="P189">
        <w:r>
          <w:rPr>
            <w:color w:val="0000FF"/>
          </w:rPr>
          <w:t>пунктами 2.8.1</w:t>
        </w:r>
      </w:hyperlink>
      <w:r>
        <w:t xml:space="preserve">, </w:t>
      </w:r>
      <w:hyperlink w:anchor="P199">
        <w:r>
          <w:rPr>
            <w:color w:val="0000FF"/>
          </w:rPr>
          <w:t>2.8.3</w:t>
        </w:r>
      </w:hyperlink>
      <w:r>
        <w:t xml:space="preserve"> настоящего Регламента;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6" w:name="P189"/>
      <w:bookmarkEnd w:id="6"/>
      <w:r>
        <w:t>2.8.1. в Заявке указывается один из следующих способов представления результатов ее рассмотрения: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7" w:name="P192"/>
      <w:bookmarkEnd w:id="7"/>
      <w:r>
        <w:t>2.8.2. требования к документам, представляемым в Территориальный орган: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должны быть написаны разборчиво;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 xml:space="preserve">фамилии, имена и отчества (при наличии), адреса должны быть указаны полностью с </w:t>
      </w:r>
      <w:r>
        <w:lastRenderedPageBreak/>
        <w:t>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не должны быть исполнены карандашом;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должны содержать достоверную на дату подачи Заявки информацию.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8" w:name="P199"/>
      <w:bookmarkEnd w:id="8"/>
      <w:r>
        <w:t>2.8.3. требования к Заявке и документам, направляемым с использованием Единого портала: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электронные документы (электронные образы документов) направляются в форматах pdf, tif;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D1521" w:rsidRDefault="00DD1521">
      <w:pPr>
        <w:pStyle w:val="ConsPlusNormal"/>
        <w:jc w:val="both"/>
      </w:pPr>
      <w:r>
        <w:t xml:space="preserve">(п. 2.8.3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9" w:name="P203"/>
      <w:bookmarkEnd w:id="9"/>
      <w:r>
        <w:t>2.9. Основания для возврата Заявки: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Заявка не соответствует требованиям, установленным в </w:t>
      </w:r>
      <w:hyperlink w:anchor="P183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56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отсутствие у Территориального органа полномочий по предоставлению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10" w:name="P207"/>
      <w:bookmarkEnd w:id="10"/>
      <w:r>
        <w:t>2.10. Исчерпывающий перечень оснований для отказа в согласовании создания места (площадки) накопления твердых коммунальных отходов: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>несоответствие Заявки установленной форме;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r>
        <w:t>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2.12.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Перми от 29.06.2022 N 551.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2.14. Заявка и документы, поступившие в Территориальный орган, подлежат обязательной регистрации в срок не более 1 рабочего дня со дня поступления Заявки и документов в Территориальный орган.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Заявка и документы, поступившие в Территориальный орган после 16.00 час</w:t>
      </w:r>
      <w:proofErr w:type="gramStart"/>
      <w:r>
        <w:t xml:space="preserve">., </w:t>
      </w:r>
      <w:proofErr w:type="gramEnd"/>
      <w:r>
        <w:t>регистрируются следующим днем за днем поступления Заявки и документов в Территориальный орган.</w:t>
      </w:r>
    </w:p>
    <w:p w:rsidR="00DD1521" w:rsidRDefault="00DD15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2.15.1.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места для ожидания Заявителем приема должны быть оборудованы скамьями, стульями;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согласовании создания места (площадки) накопления твердых коммунальных отходов.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обеспечение допуска в Территориальный орган собаки-проводника.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2.16. Показатели доступности и качества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:rsidR="00DD1521" w:rsidRDefault="00DD15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количество взаимодействий Заявителя со специалистами Территориального органа: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5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5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5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решения и действия (бездействие) специалистов Территориального органа, участвующих в предоставлении муниципальной услуги;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2.17. Иные требования и особенности оказания муниципальной услуги: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2.17.2.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>
        <w:t xml:space="preserve"> с графиком приема и регистрации Заявок согласно </w:t>
      </w:r>
      <w:hyperlink w:anchor="P368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DD1521" w:rsidRDefault="00DD1521">
      <w:pPr>
        <w:pStyle w:val="ConsPlusNormal"/>
        <w:jc w:val="both"/>
      </w:pPr>
      <w:r>
        <w:t xml:space="preserve">(п. 2.17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  <w:outlineLvl w:val="1"/>
      </w:pPr>
      <w:r>
        <w:t>III. Административные процедуры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3.1.1. прием и регистрация Заявки с прилагаемыми документами;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3.1.2. рассмотрение Заявки с прилагаемыми документами;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3.1.3. подготовка результата предоставления муниципальной услуги;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3.1.4. выдача (направление) Заявителю результата предоставления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3.2. Прием и регистрация Заявки с прилагаемыми документами: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5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от Заявителя.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58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3.2.2. прием и регистрацию Заявки с прилагаемыми документами осуществляет специалист общего отдела Территориального органа в соответствии с должностными обязанностями (далее - специалист общего отдела);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3.2.3. специалист общего отдела (специалист МФЦ) при приеме Заявки с прилагаемыми документами, поступившей при личном обращении: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устанавливает предмет обращения;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проверяет документы, удостоверяющие личность </w:t>
      </w:r>
      <w:proofErr w:type="gramStart"/>
      <w:r>
        <w:t>подающего</w:t>
      </w:r>
      <w:proofErr w:type="gramEnd"/>
      <w:r>
        <w:t xml:space="preserve"> Заявку, с прилагаемыми документами лично;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Специалист МФЦ направляет Заявку с прилагаемыми документами в Территориальный орган в соответствии с Соглашением, где специалист общего отдела регистрирует Заявку с прилагаемыми документами в порядке, установленном в администрации города Перми, в день поступления в Территориальный орган.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При приеме Заявки и прилагаемых документов, поступивших при личном обращении в Территориальный орган, специалист общего отдела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- на обоих представленных </w:t>
      </w:r>
      <w:r>
        <w:lastRenderedPageBreak/>
        <w:t>экземплярах Заявки, один экземпляр передает Заявителю.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направлении посредством почтового отправления, в электронном виде посредством Единого портала специалист общего отдела регистрирует Заявку с прилагаемыми документами в день поступления в Территориальный орган;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Перми от 29.06.2022 N 551)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3.2.4. результатом административной процедуры является регистрация Заявки с прилагаемыми документами в Территориальном органе;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3.2.5. срок административной процедуры - не более 1 рабочего дня со дня поступления Заявки с прилагаемыми документами в Территориальный орган;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 Рассмотрение Заявки с прилагаемыми документами: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3.3.2. специалист общего отдела направляет зарегистрированную Заявку с прилагаемыми документами в день ее регистрации первому заместителю главы Территориального органа (далее - должностное лицо).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Должностное лицо направляет Заявку с прилагаемыми документами начальнику отдела жилищно-коммунального хозяйства и жилищных отношений Территориального органа, который определяет ответственного за исполнение административной процедуры из числа сотрудников отдела жилищно-коммунального хозяйства и жилищных отношений Территориального органа. В поселке Новые Ляды должностное лицо направляет Заявку с прилагаемыми документами помощнику главы администрации поселка Новые Ляды по вопросам жилищно-коммунального хозяйства и жилищных отношений;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3.3.3. ответственным за исполнение административной процедуры является специалист отдела жилищно-коммунального хозяйства и жилищных отношений Территориального органа (помощник главы администрации поселка Новые Ляды по вопросам жилищно-коммунального хозяйства и жилищных отношений) в соответствии с должностными обязанностями (далее - ответственный специалист);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3.3.4. не позднее 1 дня, следующего за днем поступления Заявки с прилагаемыми документами, ответственный специалист: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203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наличии оснований для возврата Заявки подготавливает письменный ответ о возврате Заявки и прилагаемых документов и направляет их способом, указанным в Заявке в срок, не превышающий 3 рабочих дней, следующих за днем поступления Заявки с прилагаемыми документами в Территориальный орган;</w:t>
      </w:r>
    </w:p>
    <w:p w:rsidR="00DD1521" w:rsidRDefault="00DD152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Перми от 29.06.2022 N 551)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в случае если в Заявке не указан способ получения </w:t>
      </w:r>
      <w:proofErr w:type="gramStart"/>
      <w:r>
        <w:t>муниципальной</w:t>
      </w:r>
      <w:proofErr w:type="gramEnd"/>
      <w:r>
        <w:t xml:space="preserve"> услуги, направляет письменный ответ о возврате Заявки и прилагаемых документов способом, которым Заявка и прилагаемые документы поступили в Территориальный орган.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</w:t>
      </w:r>
      <w:r>
        <w:lastRenderedPageBreak/>
        <w:t>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:rsidR="00DD1521" w:rsidRDefault="00DD1521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Принятие Территориальным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 согласовании создания места (площадки) твердых коммунальных отходов, установленных в </w:t>
      </w:r>
      <w:hyperlink w:anchor="P207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bookmarkStart w:id="11" w:name="P287"/>
      <w:bookmarkEnd w:id="11"/>
      <w:r>
        <w:t xml:space="preserve">3.3.5. в случае если при проверке Заявки и прилагаемых документов будет выявлено наличие оснований для отказа в согласовании создания места (площадки) накопления твердых коммунальных отходов, установленных в </w:t>
      </w:r>
      <w:hyperlink w:anchor="P207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осуществляет процедуру подготовки результата предоставления муниципальной услуги в соответствии с </w:t>
      </w:r>
      <w:hyperlink w:anchor="P301">
        <w:r>
          <w:rPr>
            <w:color w:val="0000FF"/>
          </w:rPr>
          <w:t>пунктом 3.4.2.1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12" w:name="P288"/>
      <w:bookmarkEnd w:id="12"/>
      <w:r>
        <w:t xml:space="preserve">3.3.6. в случае если при проверке Заявки и прилагаемых к ней документов оснований для отказа в согласовании создания места (площадки) накопления твердых коммунальных отходов, установленных в </w:t>
      </w:r>
      <w:hyperlink w:anchor="P207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осуществляет: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3.3.6.1. подготовку и направление межведомственных запросов о предоставлении документов (информации), указанных в </w:t>
      </w:r>
      <w:hyperlink w:anchor="P175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3.3.6.2. подготовку и направление запроса в Управление Роспотребнадзора по Пермскому краю с приложением копий всех документов, представленных Заявителем,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Направление запроса в Управление Роспотребнадзора по Пермскому краю осуществляется нарочным способом;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13" w:name="P292"/>
      <w:bookmarkEnd w:id="13"/>
      <w:r>
        <w:t xml:space="preserve">3.3.6.3. подготовку и направление Заявителю </w:t>
      </w:r>
      <w:hyperlink w:anchor="P817">
        <w:r>
          <w:rPr>
            <w:color w:val="0000FF"/>
          </w:rPr>
          <w:t>уведомления</w:t>
        </w:r>
      </w:hyperlink>
      <w:r>
        <w:t xml:space="preserve"> об увеличении срока предоставления муниципальной услуги по форме согласно приложению 5 к настоящему Административному регламенту.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Уведомление об увеличении срока предоставления муниципальной услуги направляется Заявителю посредством почтового отправления с уведомлением о вручении по адресу, указанному в Заявке;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3.3.7. результатом административной процедуры является возврат Заявки и прилагаемых документов либо переход к процедуре подготовки результата предоставления муниципальной услуги, либо направление межведомственных запросов о предоставлении документов (информации), запроса в Управление Роспотребнадзора по Пермскому краю;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3.3.8. максимальная продолжительность административной процедуры - не более 6 календарных дней со дня поступления Заявки в Территориальный орган.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 Подготовка результата предоставления муниципальной услуги: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3.4.1. основанием для начала данной административной процедуры является: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3.4.1.1. выявление основания для отказа в согласовании создания места (площадки) накопления твердых коммунальных отходов в случае, указанном в </w:t>
      </w:r>
      <w:hyperlink w:anchor="P287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3.4.1.2. получение ответов на межведомственные запросы о предоставлении документов (информации), запрос в Управление Роспотребнадзора по Пермскому краю;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3.4.2. ответственный специалист: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14" w:name="P301"/>
      <w:bookmarkEnd w:id="14"/>
      <w:r>
        <w:t xml:space="preserve">3.4.2.1. в случае, указанном в </w:t>
      </w:r>
      <w:hyperlink w:anchor="P287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регламента, подготавливает </w:t>
      </w:r>
      <w:hyperlink w:anchor="P767">
        <w:r>
          <w:rPr>
            <w:color w:val="0000FF"/>
          </w:rPr>
          <w:t>решение</w:t>
        </w:r>
      </w:hyperlink>
      <w:r>
        <w:t xml:space="preserve"> об отказе в согласовании создания места (площадки) накопления твердых коммунальных отходов по форме согласно приложению 4 к настоящему Административному регламенту и передает его на подпись должностному лицу;</w:t>
      </w:r>
    </w:p>
    <w:p w:rsidR="00DD1521" w:rsidRDefault="00DD1521">
      <w:pPr>
        <w:pStyle w:val="ConsPlusNormal"/>
        <w:spacing w:before="240"/>
        <w:ind w:firstLine="540"/>
        <w:jc w:val="both"/>
      </w:pPr>
      <w:proofErr w:type="gramStart"/>
      <w:r>
        <w:t xml:space="preserve">3.4.2.2. при получении ответов на межведомственные запросы о представлении документов (информации), запрос в Управление Роспотребнадзора по Пермскому краю, на основании полученных ответов подготавливает </w:t>
      </w:r>
      <w:hyperlink w:anchor="P720">
        <w:r>
          <w:rPr>
            <w:color w:val="0000FF"/>
          </w:rPr>
          <w:t>решение</w:t>
        </w:r>
      </w:hyperlink>
      <w:r>
        <w:t xml:space="preserve"> о согласовании создания места (площадки) накопления твердых коммунальных отходов по форме согласно приложению 3 к настоящему Административному регламенту или </w:t>
      </w:r>
      <w:hyperlink w:anchor="P767">
        <w:r>
          <w:rPr>
            <w:color w:val="0000FF"/>
          </w:rPr>
          <w:t>решение</w:t>
        </w:r>
      </w:hyperlink>
      <w:r>
        <w:t xml:space="preserve"> об отказе в согласовании создания места (площадки) накопления твердых коммунальных отходов по форме согласно приложению 4</w:t>
      </w:r>
      <w:proofErr w:type="gramEnd"/>
      <w:r>
        <w:t xml:space="preserve"> к настоящему Административному регламенту, и передает его на подпись должностному лицу;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3.4.3. решение об отказе в согласовании создания места (площадки)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207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3.4.4. должностное лицо осуществляет подписание решения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 и направляет специалисту общего отдела.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проект решения о согласовании создания места (площадки) накопления твердых коммунальных отходов либо проект решения об отказе в согласовании создания места (площадки) накопления твердых коммунальных отходов с указанием замечаний;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замечания подлежат устранению ответственным специалистом в тот же день;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должностное лицо несет персональную ответственность за принятое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отходов, в том числе за правильность их оформления;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3.4.5. результатом административной процедуры является подписанное решение о согласовании создания места (площадки) накопления твердых коммунальных отходов либо решение об отказе в согласовании создания места (площадки) накопления твердых коммунальных отходов;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3.4.6. максимальная продолжительность административной процедуры: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3.4.6.1. не более 9 календарных дней со дня поступления Заявки с прилагаемыми документами в Территориальный орган в случае, указанном в </w:t>
      </w:r>
      <w:hyperlink w:anchor="P287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3.4.6.2. не более 19 календарных дней со дня поступления Заявки с прилагаемыми документами в Территориальный орган в случае, указанном в </w:t>
      </w:r>
      <w:hyperlink w:anchor="P288">
        <w:r>
          <w:rPr>
            <w:color w:val="0000FF"/>
          </w:rPr>
          <w:t>пункте 3.3.6</w:t>
        </w:r>
      </w:hyperlink>
      <w:r>
        <w:t xml:space="preserve"> настоящего Административного регламента.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 Выдача (направление) Заявителю результата предоставления муниципальной услуги: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3.5.1. основанием для начала данной административной процедуры является поступление подписанного должностным лицом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специалисту общего отдела;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3.5.2. специалист общего отдела регистрирует в системе электронного документооборота: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решение о согласовании создания места (площадки) накопления твердых коммунальных отходов;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решение об отказе в согласовании создания места (площадки) накопления твердых коммунальных отходов;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3.5.3.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осуществляется способом, определенным Заявителем в Заявке: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почтовым отправлением с уведомлением о вручении;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лично в Территориальном органе;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лично в МФЦ;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:rsidR="00DD1521" w:rsidRDefault="00DD1521">
      <w:pPr>
        <w:pStyle w:val="ConsPlusNormal"/>
        <w:jc w:val="both"/>
      </w:pPr>
      <w:r>
        <w:lastRenderedPageBreak/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Перми от 18.04.2022 N 291)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3.5.4. результатом административной процедуры является выдача (направление) решения о согласовании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 отходов способом, определенным Заявителем в Заявке;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3.5.5. максимальный срок административной процедуры: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3.5.5.1. не более 10 календарных дней со дня поступления Заявки в Территориальный орган в случае, указанном в </w:t>
      </w:r>
      <w:hyperlink w:anchor="P287">
        <w:r>
          <w:rPr>
            <w:color w:val="0000FF"/>
          </w:rPr>
          <w:t>пункте 3.3.5</w:t>
        </w:r>
      </w:hyperlink>
      <w:r>
        <w:t xml:space="preserve"> настоящего Административного регламента;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3.5.5.2. не более 20 календарных дней со дня поступления Заявки в Территориальный орган в случае, указанном в </w:t>
      </w:r>
      <w:hyperlink w:anchor="P288">
        <w:r>
          <w:rPr>
            <w:color w:val="0000FF"/>
          </w:rPr>
          <w:t>пункте 3.3.6</w:t>
        </w:r>
      </w:hyperlink>
      <w:r>
        <w:t xml:space="preserve"> настоящего Административного регламента.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3.6. </w:t>
      </w:r>
      <w:hyperlink w:anchor="P855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6 к настоящему Административному регламенту.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D1521" w:rsidRDefault="00DD1521">
      <w:pPr>
        <w:pStyle w:val="ConsPlusTitle"/>
        <w:jc w:val="center"/>
      </w:pPr>
      <w:r>
        <w:t>муниципальной услуги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4.1. Формы контроля: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текущий контроль;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плановые проверки;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внеплановые проверки.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4.3. Плановые проверки проводятся уполномоченным должностным лицом 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лицу.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количество оказанных муниципальных услуг за контрольный период;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lastRenderedPageBreak/>
        <w:t>4.4. Внеплановые проверки проводятся по жалобам Заявителей на основании приказа руководителя Территориального органа.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4.5. Должностные лица, муниципальные служащие Территориального органа,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DD1521" w:rsidRDefault="00DD1521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DD1521" w:rsidRDefault="00DD1521">
      <w:pPr>
        <w:pStyle w:val="ConsPlusTitle"/>
        <w:jc w:val="center"/>
      </w:pPr>
      <w:r>
        <w:t>должностных лиц, муниципальных служащих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59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1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</w:pPr>
      <w:bookmarkStart w:id="15" w:name="P368"/>
      <w:bookmarkEnd w:id="15"/>
      <w:r>
        <w:t>ИНФОРМАЦИЯ</w:t>
      </w:r>
    </w:p>
    <w:p w:rsidR="00DD1521" w:rsidRDefault="00DD1521">
      <w:pPr>
        <w:pStyle w:val="ConsPlusTitle"/>
        <w:jc w:val="center"/>
      </w:pPr>
      <w:r>
        <w:lastRenderedPageBreak/>
        <w:t>о местонахождении, графике приема и регистрации заявок</w:t>
      </w:r>
    </w:p>
    <w:p w:rsidR="00DD1521" w:rsidRDefault="00DD1521">
      <w:pPr>
        <w:pStyle w:val="ConsPlusTitle"/>
        <w:jc w:val="center"/>
      </w:pPr>
      <w:r>
        <w:t>в территориальных органах администрации города Перми,</w:t>
      </w:r>
    </w:p>
    <w:p w:rsidR="00DD1521" w:rsidRDefault="00DD1521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 "Согласование создания</w:t>
      </w:r>
    </w:p>
    <w:p w:rsidR="00DD1521" w:rsidRDefault="00DD1521">
      <w:pPr>
        <w:pStyle w:val="ConsPlusTitle"/>
        <w:jc w:val="center"/>
      </w:pPr>
      <w:r>
        <w:t>места (площадки) накопления твердых коммунальных отходов"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sectPr w:rsidR="00DD1521" w:rsidSect="003A1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3742"/>
        <w:gridCol w:w="1474"/>
        <w:gridCol w:w="2324"/>
      </w:tblGrid>
      <w:tr w:rsidR="00DD1521">
        <w:tc>
          <w:tcPr>
            <w:tcW w:w="2381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6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246-55-42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227-94-14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air@gorodperm.ru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Кировоградская, 33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205-62-18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Пермская, 82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212-33-74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260-37-77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Орджоникидзевского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 xml:space="preserve">г. Пермь, ул. </w:t>
            </w:r>
            <w:r>
              <w:lastRenderedPageBreak/>
              <w:t>Александра Щербакова, 24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 xml:space="preserve">понедельник - четверг: 09.00 час. - </w:t>
            </w:r>
            <w:r>
              <w:lastRenderedPageBreak/>
              <w:t>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>263-54-01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lastRenderedPageBreak/>
              <w:t>Администрация Свердловского района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244-40-13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DD1521">
        <w:tc>
          <w:tcPr>
            <w:tcW w:w="2381" w:type="dxa"/>
          </w:tcPr>
          <w:p w:rsidR="00DD1521" w:rsidRDefault="00DD1521">
            <w:pPr>
              <w:pStyle w:val="ConsPlusNormal"/>
            </w:pPr>
            <w:r>
              <w:t xml:space="preserve">Администрация поселка </w:t>
            </w:r>
            <w:proofErr w:type="gramStart"/>
            <w:r>
              <w:t>Новые</w:t>
            </w:r>
            <w:proofErr w:type="gramEnd"/>
            <w:r>
              <w:t xml:space="preserve"> Ляды</w:t>
            </w:r>
          </w:p>
        </w:tc>
        <w:tc>
          <w:tcPr>
            <w:tcW w:w="2098" w:type="dxa"/>
          </w:tcPr>
          <w:p w:rsidR="00DD1521" w:rsidRDefault="00DD1521">
            <w:pPr>
              <w:pStyle w:val="ConsPlusNormal"/>
              <w:jc w:val="center"/>
            </w:pPr>
            <w:r>
              <w:t>г. Пермь,</w:t>
            </w:r>
          </w:p>
          <w:p w:rsidR="00DD1521" w:rsidRDefault="00DD1521">
            <w:pPr>
              <w:pStyle w:val="ConsPlusNormal"/>
              <w:jc w:val="center"/>
            </w:pPr>
            <w:r>
              <w:t xml:space="preserve">поселок </w:t>
            </w:r>
            <w:proofErr w:type="gramStart"/>
            <w:r>
              <w:t>Новые</w:t>
            </w:r>
            <w:proofErr w:type="gramEnd"/>
            <w:r>
              <w:t xml:space="preserve"> Ляды, ул. Транспортная, 2</w:t>
            </w:r>
          </w:p>
        </w:tc>
        <w:tc>
          <w:tcPr>
            <w:tcW w:w="3742" w:type="dxa"/>
          </w:tcPr>
          <w:p w:rsidR="00DD1521" w:rsidRDefault="00DD1521">
            <w:pPr>
              <w:pStyle w:val="ConsPlusNormal"/>
              <w:jc w:val="center"/>
            </w:pPr>
            <w:r>
              <w:t>понедельник - четверг: 09.00 час. - 18.00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пятница: 09.00 час. - 17.00 час</w:t>
            </w:r>
            <w:proofErr w:type="gramStart"/>
            <w:r>
              <w:t>.,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295-86-46, 295-85-82</w:t>
            </w:r>
          </w:p>
        </w:tc>
        <w:tc>
          <w:tcPr>
            <w:tcW w:w="2324" w:type="dxa"/>
          </w:tcPr>
          <w:p w:rsidR="00DD1521" w:rsidRDefault="00DD1521">
            <w:pPr>
              <w:pStyle w:val="ConsPlusNormal"/>
              <w:jc w:val="center"/>
            </w:pPr>
            <w:r>
              <w:t>anld@gorodperm.ru</w:t>
            </w:r>
          </w:p>
        </w:tc>
      </w:tr>
    </w:tbl>
    <w:p w:rsidR="00DD1521" w:rsidRDefault="00DD1521">
      <w:pPr>
        <w:pStyle w:val="ConsPlusNormal"/>
        <w:sectPr w:rsidR="00DD15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2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18.04.2022 N 291)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3138"/>
        <w:gridCol w:w="1547"/>
        <w:gridCol w:w="3215"/>
      </w:tblGrid>
      <w:tr w:rsidR="00DD1521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В ____________________________________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(наименование территориального органа администрации города Перми)</w:t>
            </w:r>
          </w:p>
          <w:p w:rsidR="00DD1521" w:rsidRDefault="00DD1521">
            <w:pPr>
              <w:pStyle w:val="ConsPlusNormal"/>
            </w:pPr>
            <w:r>
              <w:t>от ___________________________________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(наименование организации, Ф.И.О. физического лица, в том числе индивидуального предпринимателя)</w:t>
            </w:r>
          </w:p>
          <w:p w:rsidR="00DD1521" w:rsidRDefault="00DD1521">
            <w:pPr>
              <w:pStyle w:val="ConsPlusNormal"/>
            </w:pPr>
            <w:r>
              <w:t>_____________________________________</w:t>
            </w:r>
          </w:p>
          <w:p w:rsidR="00DD1521" w:rsidRDefault="00DD1521">
            <w:pPr>
              <w:pStyle w:val="ConsPlusNormal"/>
            </w:pPr>
            <w:r>
              <w:t>_____________________________________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DD1521" w:rsidRDefault="00DD1521">
            <w:pPr>
              <w:pStyle w:val="ConsPlusNormal"/>
            </w:pPr>
            <w:r>
              <w:t>_____________________________________</w:t>
            </w:r>
          </w:p>
          <w:p w:rsidR="00DD1521" w:rsidRDefault="00DD1521">
            <w:pPr>
              <w:pStyle w:val="ConsPlusNormal"/>
            </w:pPr>
            <w:r>
              <w:t>_____________________________________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DD15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bookmarkStart w:id="16" w:name="P467"/>
            <w:bookmarkEnd w:id="16"/>
            <w:r>
              <w:t>ЗАЯВКА</w:t>
            </w:r>
          </w:p>
          <w:p w:rsidR="00DD1521" w:rsidRDefault="00DD1521">
            <w:pPr>
              <w:pStyle w:val="ConsPlusNormal"/>
              <w:jc w:val="center"/>
            </w:pPr>
            <w:r>
              <w:t>о согласовании создания места (площадки)</w:t>
            </w:r>
          </w:p>
          <w:p w:rsidR="00DD1521" w:rsidRDefault="00DD1521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DD15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ind w:firstLine="283"/>
              <w:jc w:val="both"/>
            </w:pPr>
            <w:r>
              <w:t>Прошу согласовать создание места (площадки) накопления твердых коммунальных отходов на территории _______________________ района города Перми: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1.1. адрес: _____________________________________________________________;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</w:t>
            </w:r>
            <w:proofErr w:type="gramStart"/>
            <w:r>
              <w:t>): 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наличии), ____________________________________.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 Данные о технических характеристиках места (площадки) накопления твердых коммунальных отходов: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>
              <w:t>есть</w:t>
            </w:r>
            <w:proofErr w:type="gramEnd"/>
            <w:r>
              <w:t xml:space="preserve">/нет, указать тип покрытия: асфальт, бетонная плита и так далее): </w:t>
            </w:r>
            <w:r>
              <w:lastRenderedPageBreak/>
              <w:t>_________________________________________________________________________;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 xml:space="preserve">2.2. длина _____ </w:t>
            </w:r>
            <w:proofErr w:type="gramStart"/>
            <w:r>
              <w:t>м</w:t>
            </w:r>
            <w:proofErr w:type="gramEnd"/>
            <w:r>
              <w:t>, ширина ______ м, площадь покрытия _____ кв. м;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2.3. тип емкостей (бункер, евроконтейнер, заглубленный контейнер и так далее), количество емкостей, технические параметры емкостей (длина, ширина, площадь основания емкости, наличие крышек</w:t>
            </w:r>
            <w:proofErr w:type="gramStart"/>
            <w:r>
              <w:t>): 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 кв. м (куб. м);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2.6. ограждение по периметру с трех сторон (</w:t>
            </w:r>
            <w:proofErr w:type="gramStart"/>
            <w:r>
              <w:t>есть</w:t>
            </w:r>
            <w:proofErr w:type="gramEnd"/>
            <w:r>
      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2.7. информационный аншлаг (</w:t>
            </w:r>
            <w:proofErr w:type="gramStart"/>
            <w:r>
              <w:t>есть</w:t>
            </w:r>
            <w:proofErr w:type="gramEnd"/>
            <w:r>
              <w:t>/нет) ____________________________________.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 xml:space="preserve">3.2. минимальная удаленность от территории медицинских организаций ____________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полное наименование</w:t>
            </w:r>
            <w:proofErr w:type="gramStart"/>
            <w:r>
              <w:t>: 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proofErr w:type="gramEnd"/>
            <w:r>
              <w:t>ОГРН записи в ЕГРЮЛ</w:t>
            </w:r>
            <w:proofErr w:type="gramStart"/>
            <w:r>
              <w:t>: 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фактический адрес</w:t>
            </w:r>
            <w:proofErr w:type="gramStart"/>
            <w:r>
              <w:t>: _____________________________________________________;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ОГРН записи в ЕГРИП</w:t>
            </w:r>
            <w:proofErr w:type="gramStart"/>
            <w:r>
              <w:t>: __________________________________________________;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</w:t>
            </w:r>
            <w:proofErr w:type="gramStart"/>
            <w:r>
              <w:t>: ________________________________________________________________;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___________________________________;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-а): ______________________________________________________________;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proofErr w:type="gramStart"/>
            <w:r>
              <w:t>площадь многоквартирного дома (административного здания, предприятия,</w:t>
            </w:r>
            <w:proofErr w:type="gramEnd"/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так далее): _______ человек;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_____________________________________________________.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</w:t>
            </w:r>
            <w:proofErr w:type="gramStart"/>
            <w:r>
              <w:t>нужное</w:t>
            </w:r>
            <w:proofErr w:type="gramEnd"/>
            <w:r>
              <w:t xml:space="preserve"> указать):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8590" cy="1943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почтовое отправление с уведомлением о вручении;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8590" cy="1943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получение лично в государственном бюджетном учреждении Пермского края</w:t>
            </w:r>
          </w:p>
          <w:p w:rsidR="00DD1521" w:rsidRDefault="00DD1521">
            <w:pPr>
              <w:pStyle w:val="ConsPlusNormal"/>
              <w:ind w:left="283" w:firstLine="283"/>
              <w:jc w:val="both"/>
            </w:pPr>
            <w:r>
              <w:t>"Пермский краевой многофункциональный центр предоставления</w:t>
            </w:r>
          </w:p>
          <w:p w:rsidR="00DD1521" w:rsidRDefault="00DD1521">
            <w:pPr>
              <w:pStyle w:val="ConsPlusNormal"/>
              <w:ind w:left="283" w:firstLine="283"/>
              <w:jc w:val="both"/>
            </w:pPr>
            <w:r>
              <w:t>государственных и муниципальных услуг";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8590" cy="1943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получение лично в территориальном органе администрации города Перми, </w:t>
            </w:r>
            <w:proofErr w:type="gramStart"/>
            <w:r>
              <w:t>в</w:t>
            </w:r>
            <w:proofErr w:type="gramEnd"/>
          </w:p>
          <w:p w:rsidR="00DD1521" w:rsidRDefault="00DD1521">
            <w:pPr>
              <w:pStyle w:val="ConsPlusNormal"/>
              <w:ind w:left="283" w:firstLine="283"/>
              <w:jc w:val="both"/>
            </w:pPr>
            <w:proofErr w:type="gramStart"/>
            <w:r>
              <w:lastRenderedPageBreak/>
              <w:t>который</w:t>
            </w:r>
            <w:proofErr w:type="gramEnd"/>
            <w:r>
              <w:t xml:space="preserve"> подается Заявка.</w:t>
            </w:r>
          </w:p>
          <w:p w:rsidR="00DD1521" w:rsidRDefault="00DD1521">
            <w:pPr>
              <w:pStyle w:val="ConsPlusNormal"/>
            </w:pP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Выдана расписка в получении документов: "___" _________ 20___ г. N ___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r>
              <w:t>Расписку получил: "___" _________ 20___ г. N ___</w:t>
            </w:r>
          </w:p>
        </w:tc>
      </w:tr>
      <w:tr w:rsidR="00DD152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lastRenderedPageBreak/>
              <w:t>Подпись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_____________________________________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D15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Дата "___" __________________ 20___ г.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                 Приложение 2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к Административному регламенту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nformat"/>
        <w:jc w:val="both"/>
      </w:pPr>
      <w:r>
        <w:t xml:space="preserve">                                         органом администрации города Перми</w:t>
      </w:r>
    </w:p>
    <w:p w:rsidR="00DD1521" w:rsidRDefault="00DD1521">
      <w:pPr>
        <w:pStyle w:val="ConsPlusNonformat"/>
        <w:jc w:val="both"/>
      </w:pPr>
      <w:r>
        <w:t xml:space="preserve">                                         муниципальной услуги "Согласование</w:t>
      </w:r>
    </w:p>
    <w:p w:rsidR="00DD1521" w:rsidRDefault="00DD1521">
      <w:pPr>
        <w:pStyle w:val="ConsPlusNonformat"/>
        <w:jc w:val="both"/>
      </w:pPr>
      <w:r>
        <w:t xml:space="preserve">                                       создания места (площадки) накопления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 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18.04.2022 N 291)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center"/>
      </w:pPr>
      <w:bookmarkStart w:id="17" w:name="P541"/>
      <w:bookmarkEnd w:id="17"/>
      <w:r>
        <w:t>РАСЧЕТ</w:t>
      </w:r>
    </w:p>
    <w:p w:rsidR="00DD1521" w:rsidRDefault="00DD1521">
      <w:pPr>
        <w:pStyle w:val="ConsPlusNormal"/>
        <w:jc w:val="center"/>
      </w:pPr>
      <w:r>
        <w:t>суточного объема образования твердых коммунальных отходов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1. Адрес места (площадки) накопления твердых коммунальных отходов</w:t>
      </w:r>
      <w:proofErr w:type="gramStart"/>
      <w:r>
        <w:t>:</w:t>
      </w:r>
      <w:proofErr w:type="gramEnd"/>
    </w:p>
    <w:p w:rsidR="00DD1521" w:rsidRDefault="00DD1521">
      <w:pPr>
        <w:pStyle w:val="ConsPlusNormal"/>
        <w:spacing w:before="240"/>
        <w:jc w:val="both"/>
      </w:pPr>
      <w:r>
        <w:t>_______________________________________________________________________________.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 xml:space="preserve">2. Суточный объем образования твердых коммунальных отходов (далее - ТКО), рассчитанный на основании </w:t>
      </w:r>
      <w:hyperlink r:id="rId63">
        <w:r>
          <w:rPr>
            <w:color w:val="0000FF"/>
          </w:rPr>
          <w:t>приказа</w:t>
        </w:r>
      </w:hyperlink>
      <w:r>
        <w:t xml:space="preserve"> Региональной службы по тарифам Пермского края от 20 июля 2018 г. N СЭД-46-04-02-97 "Об установлении нормативов накопления твердых коммунальных отходов на территории Пермского края":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2.1. для домовладений и (или) дошкольных и учебных заведений: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268"/>
        <w:gridCol w:w="1985"/>
        <w:gridCol w:w="2551"/>
      </w:tblGrid>
      <w:tr w:rsidR="00DD1521">
        <w:tc>
          <w:tcPr>
            <w:tcW w:w="567" w:type="dxa"/>
          </w:tcPr>
          <w:p w:rsidR="00DD1521" w:rsidRDefault="00DD15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  <w:jc w:val="center"/>
            </w:pPr>
            <w:r>
              <w:t>Адрес домовладения/наименование дошкольного или учебного заведения, тип</w:t>
            </w:r>
          </w:p>
        </w:tc>
        <w:tc>
          <w:tcPr>
            <w:tcW w:w="2268" w:type="dxa"/>
          </w:tcPr>
          <w:p w:rsidR="00DD1521" w:rsidRDefault="00DD1521">
            <w:pPr>
              <w:pStyle w:val="ConsPlusNormal"/>
              <w:jc w:val="center"/>
            </w:pPr>
            <w:r>
              <w:t>Количество проживающих/детей/учащихся/мест</w:t>
            </w:r>
          </w:p>
        </w:tc>
        <w:tc>
          <w:tcPr>
            <w:tcW w:w="1985" w:type="dxa"/>
          </w:tcPr>
          <w:p w:rsidR="00DD1521" w:rsidRDefault="00DD1521">
            <w:pPr>
              <w:pStyle w:val="ConsPlusNormal"/>
              <w:jc w:val="center"/>
            </w:pPr>
            <w:r>
              <w:t>Норматив накопления ТКО, куб. м/год</w:t>
            </w:r>
          </w:p>
        </w:tc>
        <w:tc>
          <w:tcPr>
            <w:tcW w:w="2551" w:type="dxa"/>
          </w:tcPr>
          <w:p w:rsidR="00DD1521" w:rsidRDefault="00DD1521">
            <w:pPr>
              <w:pStyle w:val="ConsPlusNormal"/>
              <w:jc w:val="center"/>
            </w:pPr>
            <w:r>
              <w:t xml:space="preserve">Суточный объем накопления ТКО с учетом коэффициента переполнения 1,25, куб. м/сутки </w:t>
            </w:r>
            <w:hyperlink w:anchor="P643">
              <w:r>
                <w:rPr>
                  <w:color w:val="0000FF"/>
                </w:rPr>
                <w:t>&lt;1&gt;</w:t>
              </w:r>
            </w:hyperlink>
          </w:p>
        </w:tc>
      </w:tr>
      <w:tr w:rsidR="00DD1521">
        <w:tc>
          <w:tcPr>
            <w:tcW w:w="567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D1521" w:rsidRDefault="00DD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D1521" w:rsidRDefault="00DD1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D1521" w:rsidRDefault="00DD1521">
            <w:pPr>
              <w:pStyle w:val="ConsPlusNormal"/>
              <w:jc w:val="center"/>
            </w:pPr>
            <w:r>
              <w:t>5</w:t>
            </w:r>
          </w:p>
        </w:tc>
      </w:tr>
      <w:tr w:rsidR="00DD1521">
        <w:tc>
          <w:tcPr>
            <w:tcW w:w="567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98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551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567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98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551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567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98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551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6464" w:type="dxa"/>
            <w:gridSpan w:val="4"/>
          </w:tcPr>
          <w:p w:rsidR="00DD1521" w:rsidRDefault="00DD152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2.2. для объектов общественного назначения (помещений, зданий, сооружений, в которых осуществляется продажа товаров, выполнение работ или оказание услуг):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6"/>
        <w:gridCol w:w="1275"/>
        <w:gridCol w:w="1324"/>
        <w:gridCol w:w="1336"/>
        <w:gridCol w:w="1361"/>
        <w:gridCol w:w="1644"/>
      </w:tblGrid>
      <w:tr w:rsidR="00DD1521">
        <w:tc>
          <w:tcPr>
            <w:tcW w:w="454" w:type="dxa"/>
          </w:tcPr>
          <w:p w:rsidR="00DD1521" w:rsidRDefault="00DD15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6" w:type="dxa"/>
          </w:tcPr>
          <w:p w:rsidR="00DD1521" w:rsidRDefault="00DD1521">
            <w:pPr>
              <w:pStyle w:val="ConsPlusNormal"/>
              <w:jc w:val="center"/>
            </w:pPr>
            <w:r>
              <w:t>Наименование объекта, тип</w:t>
            </w:r>
          </w:p>
        </w:tc>
        <w:tc>
          <w:tcPr>
            <w:tcW w:w="1275" w:type="dxa"/>
          </w:tcPr>
          <w:p w:rsidR="00DD1521" w:rsidRDefault="00DD152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324" w:type="dxa"/>
          </w:tcPr>
          <w:p w:rsidR="00DD1521" w:rsidRDefault="00DD1521">
            <w:pPr>
              <w:pStyle w:val="ConsPlusNormal"/>
              <w:jc w:val="center"/>
            </w:pPr>
            <w:r>
              <w:t>Количество расчетных единиц</w:t>
            </w:r>
          </w:p>
        </w:tc>
        <w:tc>
          <w:tcPr>
            <w:tcW w:w="1336" w:type="dxa"/>
          </w:tcPr>
          <w:p w:rsidR="00DD1521" w:rsidRDefault="00DD1521">
            <w:pPr>
              <w:pStyle w:val="ConsPlusNormal"/>
              <w:jc w:val="center"/>
            </w:pPr>
            <w:r>
              <w:t>Норматив накопления ТКО, куб. м/год</w:t>
            </w:r>
          </w:p>
        </w:tc>
        <w:tc>
          <w:tcPr>
            <w:tcW w:w="1361" w:type="dxa"/>
          </w:tcPr>
          <w:p w:rsidR="00DD1521" w:rsidRDefault="00DD1521">
            <w:pPr>
              <w:pStyle w:val="ConsPlusNormal"/>
              <w:jc w:val="center"/>
            </w:pPr>
            <w:r>
              <w:t xml:space="preserve">Суточный объем накопления ТКО, куб. м/сутки </w:t>
            </w:r>
            <w:hyperlink w:anchor="P64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DD1521" w:rsidRDefault="00DD1521">
            <w:pPr>
              <w:pStyle w:val="ConsPlusNormal"/>
              <w:jc w:val="center"/>
            </w:pPr>
            <w:r>
              <w:t xml:space="preserve">Суточный объем накопления ТКО с учетом соблюдения требования </w:t>
            </w:r>
            <w:hyperlink r:id="rId64">
              <w:r>
                <w:rPr>
                  <w:color w:val="0000FF"/>
                </w:rPr>
                <w:t>СП 2.1.3678-20</w:t>
              </w:r>
            </w:hyperlink>
            <w:r>
              <w:t xml:space="preserve">, куб. м/сутки </w:t>
            </w:r>
            <w:hyperlink w:anchor="P645">
              <w:r>
                <w:rPr>
                  <w:color w:val="0000FF"/>
                </w:rPr>
                <w:t>&lt;3&gt;</w:t>
              </w:r>
            </w:hyperlink>
          </w:p>
        </w:tc>
      </w:tr>
      <w:tr w:rsidR="00DD1521">
        <w:tc>
          <w:tcPr>
            <w:tcW w:w="454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D1521" w:rsidRDefault="00DD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DD1521" w:rsidRDefault="00DD1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DD1521" w:rsidRDefault="00DD1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D1521" w:rsidRDefault="00DD1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  <w:jc w:val="center"/>
            </w:pPr>
            <w:r>
              <w:t>7</w:t>
            </w:r>
          </w:p>
        </w:tc>
      </w:tr>
      <w:tr w:rsidR="00DD1521">
        <w:tc>
          <w:tcPr>
            <w:tcW w:w="454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27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2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61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454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27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2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61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454" w:type="dxa"/>
          </w:tcPr>
          <w:p w:rsidR="00DD1521" w:rsidRDefault="00DD152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27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2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36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361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7386" w:type="dxa"/>
            <w:gridSpan w:val="6"/>
          </w:tcPr>
          <w:p w:rsidR="00DD1521" w:rsidRDefault="00DD152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2.3. общий суточный объем накопления ТКО: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2778"/>
      </w:tblGrid>
      <w:tr w:rsidR="00DD1521">
        <w:tc>
          <w:tcPr>
            <w:tcW w:w="3118" w:type="dxa"/>
          </w:tcPr>
          <w:p w:rsidR="00DD1521" w:rsidRDefault="00DD1521">
            <w:pPr>
              <w:pStyle w:val="ConsPlusNormal"/>
              <w:jc w:val="center"/>
            </w:pPr>
            <w:r>
              <w:t>Суточный объем накопления ТКО для домовладений и (или) дошкольных и учебных заведений, куб. м/сутки</w:t>
            </w:r>
          </w:p>
        </w:tc>
        <w:tc>
          <w:tcPr>
            <w:tcW w:w="3175" w:type="dxa"/>
          </w:tcPr>
          <w:p w:rsidR="00DD1521" w:rsidRDefault="00DD1521">
            <w:pPr>
              <w:pStyle w:val="ConsPlusNormal"/>
              <w:jc w:val="center"/>
            </w:pPr>
            <w:r>
              <w:t>Суточный объем накопления ТКО для объектов общественного назначения (помещений, зданий, сооружений, в которых осуществляется продажа товаров, выполнение работ или оказание услуг), куб. м/сутки</w:t>
            </w:r>
          </w:p>
        </w:tc>
        <w:tc>
          <w:tcPr>
            <w:tcW w:w="2778" w:type="dxa"/>
          </w:tcPr>
          <w:p w:rsidR="00DD1521" w:rsidRDefault="00DD1521">
            <w:pPr>
              <w:pStyle w:val="ConsPlusNormal"/>
              <w:jc w:val="center"/>
            </w:pPr>
            <w:r>
              <w:t>Общий суточный объем накопления ТКО, куб. м/сутки</w:t>
            </w:r>
          </w:p>
        </w:tc>
      </w:tr>
      <w:tr w:rsidR="00DD1521">
        <w:tc>
          <w:tcPr>
            <w:tcW w:w="3118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DD1521" w:rsidRDefault="00DD1521">
            <w:pPr>
              <w:pStyle w:val="ConsPlusNormal"/>
              <w:jc w:val="center"/>
            </w:pPr>
            <w:r>
              <w:t>3</w:t>
            </w:r>
          </w:p>
        </w:tc>
      </w:tr>
      <w:tr w:rsidR="00DD1521">
        <w:tc>
          <w:tcPr>
            <w:tcW w:w="311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3175" w:type="dxa"/>
          </w:tcPr>
          <w:p w:rsidR="00DD1521" w:rsidRDefault="00DD1521">
            <w:pPr>
              <w:pStyle w:val="ConsPlusNormal"/>
            </w:pPr>
          </w:p>
        </w:tc>
        <w:tc>
          <w:tcPr>
            <w:tcW w:w="2778" w:type="dxa"/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3. Периодичность вывоза ТКО, крупногабаритных отходов (далее - КГО):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15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both"/>
            </w:pPr>
            <w:r>
              <w:t>3.1. Вывоз ТКО осуществляется: _____________________________________________.</w:t>
            </w:r>
          </w:p>
          <w:p w:rsidR="00DD1521" w:rsidRDefault="00DD1521">
            <w:pPr>
              <w:pStyle w:val="ConsPlusNormal"/>
              <w:ind w:left="3679"/>
              <w:jc w:val="both"/>
            </w:pPr>
            <w:proofErr w:type="gramStart"/>
            <w:r>
              <w:t>(ежедневно/ежедневно при среднесуточной</w:t>
            </w:r>
            <w:proofErr w:type="gramEnd"/>
          </w:p>
          <w:p w:rsidR="00DD1521" w:rsidRDefault="00DD1521">
            <w:pPr>
              <w:pStyle w:val="ConsPlusNormal"/>
              <w:ind w:left="3396"/>
              <w:jc w:val="both"/>
            </w:pPr>
            <w:r>
              <w:t>температуре наружного воздуха плюс 5 °C и выше,</w:t>
            </w:r>
          </w:p>
          <w:p w:rsidR="00DD1521" w:rsidRDefault="00DD1521">
            <w:pPr>
              <w:pStyle w:val="ConsPlusNormal"/>
              <w:ind w:left="3679"/>
              <w:jc w:val="both"/>
            </w:pPr>
            <w:r>
              <w:t>1 раз в 3 суток при среднесуточной температуре</w:t>
            </w:r>
          </w:p>
          <w:p w:rsidR="00DD1521" w:rsidRDefault="00DD1521">
            <w:pPr>
              <w:pStyle w:val="ConsPlusNormal"/>
              <w:ind w:left="4245"/>
              <w:jc w:val="both"/>
            </w:pPr>
            <w:r>
              <w:t>наружного воздуха плюс 4 °C и ниже)</w:t>
            </w:r>
          </w:p>
        </w:tc>
      </w:tr>
      <w:tr w:rsidR="00DD15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both"/>
            </w:pPr>
            <w:r>
              <w:lastRenderedPageBreak/>
              <w:t>3.2. Вывоз КГО осуществляется: _____________________________________________.</w:t>
            </w:r>
          </w:p>
          <w:p w:rsidR="00DD1521" w:rsidRDefault="00DD1521">
            <w:pPr>
              <w:pStyle w:val="ConsPlusNormal"/>
              <w:ind w:left="3396"/>
              <w:jc w:val="both"/>
            </w:pPr>
            <w:proofErr w:type="gramStart"/>
            <w:r>
              <w:t>(1 раз в 7 суток/1 раз в 7 суток при среднесуточной</w:t>
            </w:r>
            <w:proofErr w:type="gramEnd"/>
          </w:p>
          <w:p w:rsidR="00DD1521" w:rsidRDefault="00DD1521">
            <w:pPr>
              <w:pStyle w:val="ConsPlusNormal"/>
              <w:ind w:left="3396"/>
              <w:jc w:val="both"/>
            </w:pPr>
            <w:r>
              <w:t>температуре наружного воздуха плюс 5 °C и выше,</w:t>
            </w:r>
          </w:p>
          <w:p w:rsidR="00DD1521" w:rsidRDefault="00DD1521">
            <w:pPr>
              <w:pStyle w:val="ConsPlusNormal"/>
              <w:ind w:left="3396"/>
              <w:jc w:val="both"/>
            </w:pPr>
            <w:r>
              <w:t>1 раз в 10 суток при среднесуточной температуре</w:t>
            </w:r>
          </w:p>
          <w:p w:rsidR="00DD1521" w:rsidRDefault="00DD1521">
            <w:pPr>
              <w:pStyle w:val="ConsPlusNormal"/>
              <w:ind w:left="3962"/>
              <w:jc w:val="both"/>
            </w:pPr>
            <w:r>
              <w:t>наружного воздуха плюс 4 °C и ниже)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--------------------------------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18" w:name="P643"/>
      <w:bookmarkEnd w:id="18"/>
      <w:proofErr w:type="gramStart"/>
      <w:r>
        <w:t xml:space="preserve">&lt;1&gt; Значение графы "5" рассчитывается как произведение значений графы "3" и графы "4", разделенное на 365 (количество дней в году) и умноженное на коэффициент переполнения 1,25, установленный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 июня 2018 г. N 309-п "Об утверждении Порядка накопления твердых коммунальных отходов (в том числе их раздельного накопления) на территории Пермского края".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bookmarkStart w:id="19" w:name="P644"/>
      <w:bookmarkEnd w:id="19"/>
      <w:r>
        <w:t>&lt;2&gt; Значение графы "6" рассчитывается как произведение значений графы "4" и графы "5", разделенное на 365 (количество дней в году).</w:t>
      </w:r>
    </w:p>
    <w:p w:rsidR="00DD1521" w:rsidRDefault="00DD1521">
      <w:pPr>
        <w:pStyle w:val="ConsPlusNormal"/>
        <w:spacing w:before="240"/>
        <w:ind w:firstLine="540"/>
        <w:jc w:val="both"/>
      </w:pPr>
      <w:bookmarkStart w:id="20" w:name="P645"/>
      <w:bookmarkEnd w:id="20"/>
      <w:r>
        <w:t xml:space="preserve">&lt;3&gt; Значение графы "7" рассчитывается как произведение значения графы "6" и коэффициента наполняемости мусоросборников 1,5, установленного </w:t>
      </w:r>
      <w:hyperlink r:id="rId66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nformat"/>
        <w:jc w:val="both"/>
      </w:pPr>
      <w:r>
        <w:t xml:space="preserve">                                                                          2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                 Приложение 2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к Административному регламенту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nformat"/>
        <w:jc w:val="both"/>
      </w:pPr>
      <w:r>
        <w:t xml:space="preserve">                                         органом администрации города Перми</w:t>
      </w:r>
    </w:p>
    <w:p w:rsidR="00DD1521" w:rsidRDefault="00DD1521">
      <w:pPr>
        <w:pStyle w:val="ConsPlusNonformat"/>
        <w:jc w:val="both"/>
      </w:pPr>
      <w:r>
        <w:t xml:space="preserve">                                         муниципальной услуги "Согласование</w:t>
      </w:r>
    </w:p>
    <w:p w:rsidR="00DD1521" w:rsidRDefault="00DD1521">
      <w:pPr>
        <w:pStyle w:val="ConsPlusNonformat"/>
        <w:jc w:val="both"/>
      </w:pPr>
      <w:r>
        <w:t xml:space="preserve">                                       создания места (площадки) накопления</w:t>
      </w:r>
    </w:p>
    <w:p w:rsidR="00DD1521" w:rsidRDefault="00DD1521">
      <w:pPr>
        <w:pStyle w:val="ConsPlusNonformat"/>
        <w:jc w:val="both"/>
      </w:pPr>
      <w:r>
        <w:t xml:space="preserve">                                              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18.04.2022 N 291)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center"/>
      </w:pPr>
      <w:bookmarkStart w:id="21" w:name="P662"/>
      <w:bookmarkEnd w:id="21"/>
      <w:r>
        <w:t>ИНФОРМАЦИЯ</w:t>
      </w:r>
    </w:p>
    <w:p w:rsidR="00DD1521" w:rsidRDefault="00DD1521">
      <w:pPr>
        <w:pStyle w:val="ConsPlusNormal"/>
        <w:jc w:val="center"/>
      </w:pPr>
      <w:r>
        <w:t>о санитарно-противоэпидемических (профилактических)</w:t>
      </w:r>
    </w:p>
    <w:p w:rsidR="00DD1521" w:rsidRDefault="00DD1521">
      <w:pPr>
        <w:pStyle w:val="ConsPlusNormal"/>
        <w:jc w:val="center"/>
      </w:pPr>
      <w:proofErr w:type="gramStart"/>
      <w:r>
        <w:t>мероприятиях</w:t>
      </w:r>
      <w:proofErr w:type="gramEnd"/>
      <w:r>
        <w:t xml:space="preserve"> при эксплуатации контейнерных площадок</w:t>
      </w:r>
    </w:p>
    <w:p w:rsidR="00DD1521" w:rsidRDefault="00DD1521">
      <w:pPr>
        <w:pStyle w:val="ConsPlusNormal"/>
        <w:jc w:val="center"/>
      </w:pPr>
      <w:r>
        <w:t>и специальных площадок для накопления крупногабаритных</w:t>
      </w:r>
    </w:p>
    <w:p w:rsidR="00DD1521" w:rsidRDefault="00DD1521">
      <w:pPr>
        <w:pStyle w:val="ConsPlusNormal"/>
        <w:jc w:val="center"/>
      </w:pPr>
      <w:r>
        <w:t>отходов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sectPr w:rsidR="00DD152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474"/>
        <w:gridCol w:w="1588"/>
        <w:gridCol w:w="1192"/>
        <w:gridCol w:w="1417"/>
        <w:gridCol w:w="1474"/>
        <w:gridCol w:w="1531"/>
      </w:tblGrid>
      <w:tr w:rsidR="00DD1521">
        <w:tc>
          <w:tcPr>
            <w:tcW w:w="1612" w:type="dxa"/>
          </w:tcPr>
          <w:p w:rsidR="00DD1521" w:rsidRDefault="00DD1521">
            <w:pPr>
              <w:pStyle w:val="ConsPlusNormal"/>
              <w:jc w:val="center"/>
            </w:pPr>
            <w:r>
              <w:lastRenderedPageBreak/>
              <w:t>Расстояние от объектов нормирования &lt;1&gt;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Количество контейнеров на площадке, в том числе для крупногабаритных отходов &lt;2&gt;</w:t>
            </w:r>
          </w:p>
        </w:tc>
        <w:tc>
          <w:tcPr>
            <w:tcW w:w="1588" w:type="dxa"/>
          </w:tcPr>
          <w:p w:rsidR="00DD1521" w:rsidRDefault="00DD1521">
            <w:pPr>
              <w:pStyle w:val="ConsPlusNormal"/>
              <w:jc w:val="center"/>
            </w:pPr>
            <w:r>
              <w:t>Кратность промывки и дезинфекции контейнеров и контейнерной площадки &lt;3&gt;</w:t>
            </w:r>
          </w:p>
        </w:tc>
        <w:tc>
          <w:tcPr>
            <w:tcW w:w="1192" w:type="dxa"/>
          </w:tcPr>
          <w:p w:rsidR="00DD1521" w:rsidRDefault="00DD1521">
            <w:pPr>
              <w:pStyle w:val="ConsPlusNormal"/>
              <w:jc w:val="center"/>
            </w:pPr>
            <w:r>
              <w:t>Кратность вывоза отходов &lt;4&gt;</w:t>
            </w:r>
          </w:p>
        </w:tc>
        <w:tc>
          <w:tcPr>
            <w:tcW w:w="1417" w:type="dxa"/>
          </w:tcPr>
          <w:p w:rsidR="00DD1521" w:rsidRDefault="00DD1521">
            <w:pPr>
              <w:pStyle w:val="ConsPlusNormal"/>
              <w:jc w:val="center"/>
            </w:pPr>
            <w:r>
              <w:t>Кратность профилактических дератизационных работ &lt;5&gt;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Кратность профилактических дезинсекционных работ (летом) &lt;6&gt;</w:t>
            </w:r>
          </w:p>
        </w:tc>
        <w:tc>
          <w:tcPr>
            <w:tcW w:w="1531" w:type="dxa"/>
          </w:tcPr>
          <w:p w:rsidR="00DD1521" w:rsidRDefault="00DD1521">
            <w:pPr>
              <w:pStyle w:val="ConsPlusNormal"/>
              <w:jc w:val="center"/>
            </w:pPr>
            <w:r>
              <w:t>Навес над мусоросборниками (за исключением бункеров) &lt;7&gt;</w:t>
            </w:r>
          </w:p>
        </w:tc>
      </w:tr>
      <w:tr w:rsidR="00DD1521">
        <w:tc>
          <w:tcPr>
            <w:tcW w:w="1612" w:type="dxa"/>
          </w:tcPr>
          <w:p w:rsidR="00DD1521" w:rsidRDefault="00DD1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DD1521" w:rsidRDefault="00DD1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2" w:type="dxa"/>
          </w:tcPr>
          <w:p w:rsidR="00DD1521" w:rsidRDefault="00DD1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D1521" w:rsidRDefault="00DD1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D1521" w:rsidRDefault="00DD1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D1521" w:rsidRDefault="00DD1521">
            <w:pPr>
              <w:pStyle w:val="ConsPlusNormal"/>
              <w:jc w:val="center"/>
            </w:pPr>
            <w:r>
              <w:t>7</w:t>
            </w:r>
          </w:p>
        </w:tc>
      </w:tr>
      <w:tr w:rsidR="00DD1521">
        <w:tc>
          <w:tcPr>
            <w:tcW w:w="10288" w:type="dxa"/>
            <w:gridSpan w:val="7"/>
          </w:tcPr>
          <w:p w:rsidR="00DD1521" w:rsidRDefault="00DD1521">
            <w:pPr>
              <w:pStyle w:val="ConsPlusNormal"/>
              <w:jc w:val="center"/>
            </w:pPr>
            <w:r>
              <w:t>Контейнеры для твердых коммунальных отходов</w:t>
            </w:r>
          </w:p>
        </w:tc>
      </w:tr>
      <w:tr w:rsidR="00DD1521">
        <w:tc>
          <w:tcPr>
            <w:tcW w:w="1612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7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58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192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17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7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531" w:type="dxa"/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10288" w:type="dxa"/>
            <w:gridSpan w:val="7"/>
          </w:tcPr>
          <w:p w:rsidR="00DD1521" w:rsidRDefault="00DD1521">
            <w:pPr>
              <w:pStyle w:val="ConsPlusNormal"/>
              <w:jc w:val="center"/>
            </w:pPr>
            <w:r>
              <w:t>Бункеры для крупногабаритных отходов</w:t>
            </w:r>
          </w:p>
        </w:tc>
      </w:tr>
      <w:tr w:rsidR="00DD1521">
        <w:tc>
          <w:tcPr>
            <w:tcW w:w="1612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7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588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192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17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474" w:type="dxa"/>
          </w:tcPr>
          <w:p w:rsidR="00DD1521" w:rsidRDefault="00DD1521">
            <w:pPr>
              <w:pStyle w:val="ConsPlusNormal"/>
            </w:pPr>
          </w:p>
        </w:tc>
        <w:tc>
          <w:tcPr>
            <w:tcW w:w="1531" w:type="dxa"/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sectPr w:rsidR="00DD15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ind w:firstLine="540"/>
        <w:jc w:val="both"/>
      </w:pPr>
      <w:r>
        <w:t>--------------------------------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"1" указывается минимальное расстояние от контейнерной площадки и (или) специальной площадки для накопления крупногабаритных отходов (далее - КГО)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согласно схеме территориального размещения места (площадки) накопления твердых коммунальных отходов (далее - </w:t>
      </w:r>
      <w:proofErr w:type="gramStart"/>
      <w:r>
        <w:t>ТКО).</w:t>
      </w:r>
      <w:proofErr w:type="gramEnd"/>
    </w:p>
    <w:p w:rsidR="00DD1521" w:rsidRDefault="00DD1521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графе "2" указывается планируемое количество контейнеров для накопления ТКО и бункеров для КГО, общее количество которых не должно превышать 5 штук.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графе "3" указывается кратность промывки и дезинфекции контейнеров и контейнерной площадки, значения которой не должны превышать следующие параметры: при температуре плюс 4 °C и ниже - 1 раз в 20 дней, при температуре плюс 5 °C и выше - 1 раз в 5 дней для контейнеров; при температуре плюс 4 °C и ниже - 1 раз в 30 дней, при температуре плюс 5 °C и выше - 1 раз в 10 дней для бункеров.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графе "4" указывается кратность вывоза ТКО и КГО, значение которой не должно превышать следующие параметры: ежедневно для контейнеров; при температуре плюс 4 °C и ниже - не реже 1 раза в 10 дней, при температуре плюс 5 °C и выше - не реже 1 раза в 7 дней для бункеров.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графе "5" указывается кратность профилактических дератизационных работ, значения которой не должны превышать следующие параметры: при температуре плюс 4 °C и ниже - ежемесячно, при температуре плюс 5 °C и выше - ежемесячно для контейнеров; при температуре плюс 4 °C и ниже - 1 раз в 3 месяца, при температуре плюс 5 °C и выше - ежемесячно для бункеров.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графе "6" указывается кратность профилактических дезинсекционных работ, значения которой не должны превышать следующие параметры: еженедельно для контейнеров; 2 раза в месяц для бункеров.</w:t>
      </w:r>
    </w:p>
    <w:p w:rsidR="00DD1521" w:rsidRDefault="00DD1521">
      <w:pPr>
        <w:pStyle w:val="ConsPlusNormal"/>
        <w:spacing w:before="240"/>
        <w:ind w:firstLine="540"/>
        <w:jc w:val="both"/>
      </w:pPr>
      <w:r>
        <w:t>&lt;7</w:t>
      </w:r>
      <w:proofErr w:type="gramStart"/>
      <w:r>
        <w:t>&gt; В</w:t>
      </w:r>
      <w:proofErr w:type="gramEnd"/>
      <w:r>
        <w:t xml:space="preserve"> графе "7" указывается наличие навеса над контейнерами (данное условие является обязательным при сокращении расстояния до объектов нормирования, за исключением навеса над бункерами).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3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</w:tblGrid>
      <w:tr w:rsidR="00DD1521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bookmarkStart w:id="22" w:name="P720"/>
            <w:bookmarkEnd w:id="22"/>
            <w:r>
              <w:t>РЕШЕНИЕ</w:t>
            </w:r>
          </w:p>
          <w:p w:rsidR="00DD1521" w:rsidRDefault="00DD1521">
            <w:pPr>
              <w:pStyle w:val="ConsPlusNormal"/>
              <w:jc w:val="center"/>
            </w:pPr>
            <w:r>
              <w:lastRenderedPageBreak/>
              <w:t>о согласовании создания места (площадки)</w:t>
            </w:r>
          </w:p>
          <w:p w:rsidR="00DD1521" w:rsidRDefault="00DD1521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DD1521"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lastRenderedPageBreak/>
              <w:t>N ____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DD1521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68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69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 района города Перми в лице</w:t>
            </w:r>
            <w:proofErr w:type="gramEnd"/>
          </w:p>
        </w:tc>
      </w:tr>
      <w:tr w:rsidR="00DD1521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(Ф.И.О.)</w:t>
            </w:r>
          </w:p>
        </w:tc>
      </w:tr>
      <w:tr w:rsidR="00DD1521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both"/>
            </w:pPr>
            <w:r>
              <w:t>принято решение о согласовании создания места (площадки) накопления твердых коммунальных отходов по адресу: ___________________________________________ собственнику места (площадки) накопления твердых коммунальных отходов:</w:t>
            </w:r>
          </w:p>
          <w:p w:rsidR="00DD1521" w:rsidRDefault="00DD1521">
            <w:pPr>
              <w:pStyle w:val="ConsPlusNormal"/>
            </w:pPr>
            <w:r>
              <w:t>_________________________________________________________________________</w:t>
            </w:r>
          </w:p>
          <w:p w:rsidR="00DD1521" w:rsidRDefault="00DD1521">
            <w:pPr>
              <w:pStyle w:val="ConsPlusNormal"/>
            </w:pPr>
            <w:r>
              <w:t>в лице заявителя: _________________________________________________________,</w:t>
            </w:r>
          </w:p>
          <w:p w:rsidR="00DD1521" w:rsidRDefault="00DD1521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основании: _______________________________________________,</w:t>
            </w:r>
          </w:p>
        </w:tc>
      </w:tr>
      <w:tr w:rsidR="00DD1521"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(Ф.И.О.)</w:t>
            </w:r>
          </w:p>
        </w:tc>
      </w:tr>
      <w:tr w:rsidR="00DD1521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Получил: "___" ____________ 20___ г.</w:t>
            </w:r>
          </w:p>
          <w:p w:rsidR="00DD1521" w:rsidRDefault="00DD1521">
            <w:pPr>
              <w:pStyle w:val="ConsPlusNormal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DD1521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Решение направлено в адрес заявителя</w:t>
            </w:r>
          </w:p>
          <w:p w:rsidR="00DD1521" w:rsidRDefault="00DD1521">
            <w:pPr>
              <w:pStyle w:val="ConsPlusNormal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"_____" ___________ 20____ г.</w:t>
            </w:r>
          </w:p>
        </w:tc>
      </w:tr>
      <w:tr w:rsidR="00DD1521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__________________________________________</w:t>
            </w:r>
          </w:p>
          <w:p w:rsidR="00DD1521" w:rsidRDefault="00DD1521">
            <w:pPr>
              <w:pStyle w:val="ConsPlusNormal"/>
              <w:ind w:left="4528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DD1521" w:rsidRDefault="00DD1521">
            <w:pPr>
              <w:pStyle w:val="ConsPlusNormal"/>
              <w:ind w:left="4245"/>
            </w:pPr>
            <w:r>
              <w:t>направившего решение в адрес заявителя)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4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397"/>
        <w:gridCol w:w="340"/>
        <w:gridCol w:w="3005"/>
      </w:tblGrid>
      <w:tr w:rsidR="00DD152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bookmarkStart w:id="23" w:name="P767"/>
            <w:bookmarkEnd w:id="23"/>
            <w:r>
              <w:t>РЕШЕНИЕ</w:t>
            </w:r>
          </w:p>
          <w:p w:rsidR="00DD1521" w:rsidRDefault="00DD1521">
            <w:pPr>
              <w:pStyle w:val="ConsPlusNormal"/>
              <w:jc w:val="center"/>
            </w:pPr>
            <w:r>
              <w:t>об отказе в согласовании создания места (площадки)</w:t>
            </w:r>
          </w:p>
          <w:p w:rsidR="00DD1521" w:rsidRDefault="00DD1521">
            <w:pPr>
              <w:pStyle w:val="ConsPlusNormal"/>
              <w:jc w:val="center"/>
            </w:pPr>
            <w:r>
              <w:t>накопления твердых коммунальных отходов</w:t>
            </w:r>
          </w:p>
        </w:tc>
      </w:tr>
      <w:tr w:rsidR="00DD1521"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"___" ____________ 20___ г.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г. Пермь</w:t>
            </w:r>
          </w:p>
        </w:tc>
      </w:tr>
      <w:tr w:rsidR="00DD152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both"/>
            </w:pPr>
            <w:r>
              <w:lastRenderedPageBreak/>
              <w:t>В связи с обращением ______________________________________________________</w:t>
            </w:r>
          </w:p>
          <w:p w:rsidR="00DD1521" w:rsidRDefault="00DD1521">
            <w:pPr>
              <w:pStyle w:val="ConsPlusNormal"/>
              <w:jc w:val="right"/>
            </w:pPr>
            <w:r>
              <w:t>(Ф.И.О. физического лица, наименование юридического лица - заявителя)</w:t>
            </w:r>
          </w:p>
          <w:p w:rsidR="00DD1521" w:rsidRDefault="00DD152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D1521" w:rsidRDefault="00DD1521">
            <w:pPr>
              <w:pStyle w:val="ConsPlusNormal"/>
              <w:jc w:val="both"/>
            </w:pPr>
            <w:r>
              <w:t>о согласовании создания места (площадки) накопления твердых коммунальных отходов по адресу: ________________________________________________</w:t>
            </w:r>
          </w:p>
          <w:p w:rsidR="00DD1521" w:rsidRDefault="00DD1521">
            <w:pPr>
              <w:pStyle w:val="ConsPlusNormal"/>
              <w:jc w:val="both"/>
            </w:pPr>
            <w:r>
              <w:t>на основании &lt;*&gt; _________________________________________________________</w:t>
            </w:r>
          </w:p>
          <w:p w:rsidR="00DD1521" w:rsidRDefault="00DD1521">
            <w:pPr>
              <w:pStyle w:val="ConsPlusNormal"/>
              <w:ind w:left="1981"/>
              <w:jc w:val="both"/>
            </w:pPr>
            <w:r>
              <w:t>(указать обстоятельства, послужившие основанием для отказа)</w:t>
            </w:r>
          </w:p>
          <w:p w:rsidR="00DD1521" w:rsidRDefault="00DD1521">
            <w:pPr>
              <w:pStyle w:val="ConsPlusNormal"/>
              <w:jc w:val="both"/>
            </w:pPr>
            <w:r>
              <w:t>по результатам рассмотрения представленных документов</w:t>
            </w:r>
          </w:p>
          <w:p w:rsidR="00DD1521" w:rsidRDefault="00DD1521">
            <w:pPr>
              <w:pStyle w:val="ConsPlusNormal"/>
              <w:jc w:val="both"/>
            </w:pPr>
            <w:r>
              <w:t>Администрацией ________________________________ района города Перми</w:t>
            </w:r>
          </w:p>
          <w:p w:rsidR="00DD1521" w:rsidRDefault="00DD1521">
            <w:pPr>
              <w:pStyle w:val="ConsPlusNormal"/>
              <w:jc w:val="both"/>
            </w:pPr>
            <w: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DD1521"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(Ф.И.О.)</w:t>
            </w:r>
          </w:p>
        </w:tc>
      </w:tr>
      <w:tr w:rsidR="00DD1521"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Получил: "___" ____________ 20___ г.</w:t>
            </w:r>
          </w:p>
          <w:p w:rsidR="00DD1521" w:rsidRDefault="00DD1521">
            <w:pPr>
              <w:pStyle w:val="ConsPlusNormal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_________________________</w:t>
            </w:r>
          </w:p>
          <w:p w:rsidR="00DD1521" w:rsidRDefault="00DD152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DD152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D1521" w:rsidRDefault="00DD1521">
            <w:pPr>
              <w:pStyle w:val="ConsPlusNormal"/>
              <w:ind w:firstLine="283"/>
              <w:jc w:val="both"/>
            </w:pPr>
            <w:proofErr w:type="gramStart"/>
            <w:r>
              <w:t xml:space="preserve">&lt;*&gt; 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70">
              <w:r>
                <w:rPr>
                  <w:color w:val="0000FF"/>
                </w:rPr>
                <w:t>пунктом 8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  <w:proofErr w:type="gramEnd"/>
          </w:p>
        </w:tc>
      </w:tr>
      <w:tr w:rsidR="00DD1521"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Решение направлено в адрес заявителя</w:t>
            </w:r>
          </w:p>
          <w:p w:rsidR="00DD1521" w:rsidRDefault="00DD1521">
            <w:pPr>
              <w:pStyle w:val="ConsPlusNormal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"_____" ___________ 20____ г.</w:t>
            </w:r>
          </w:p>
        </w:tc>
      </w:tr>
      <w:tr w:rsidR="00DD152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__________________________________________</w:t>
            </w:r>
          </w:p>
          <w:p w:rsidR="00DD1521" w:rsidRDefault="00DD1521">
            <w:pPr>
              <w:pStyle w:val="ConsPlusNormal"/>
              <w:ind w:left="4528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DD1521" w:rsidRDefault="00DD1521">
            <w:pPr>
              <w:pStyle w:val="ConsPlusNormal"/>
              <w:ind w:left="4245"/>
            </w:pPr>
            <w:r>
              <w:t>направившего решение в адрес заявителя)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5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1714"/>
        <w:gridCol w:w="454"/>
        <w:gridCol w:w="340"/>
        <w:gridCol w:w="3005"/>
      </w:tblGrid>
      <w:tr w:rsidR="00DD1521"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bookmarkStart w:id="24" w:name="P817"/>
            <w:bookmarkEnd w:id="24"/>
            <w:r>
              <w:t>УВЕДОМЛЕНИЕ</w:t>
            </w:r>
          </w:p>
          <w:p w:rsidR="00DD1521" w:rsidRDefault="00DD1521">
            <w:pPr>
              <w:pStyle w:val="ConsPlusNormal"/>
              <w:jc w:val="center"/>
            </w:pPr>
            <w:r>
              <w:t>об увеличении срока предоставления муниципальной услуги</w:t>
            </w:r>
          </w:p>
          <w:p w:rsidR="00DD1521" w:rsidRDefault="00DD1521">
            <w:pPr>
              <w:pStyle w:val="ConsPlusNormal"/>
              <w:jc w:val="center"/>
            </w:pPr>
            <w:r>
              <w:t xml:space="preserve">"Согласование создания места (площадки) накопления </w:t>
            </w:r>
            <w:proofErr w:type="gramStart"/>
            <w:r>
              <w:t>твердых</w:t>
            </w:r>
            <w:proofErr w:type="gramEnd"/>
          </w:p>
          <w:p w:rsidR="00DD1521" w:rsidRDefault="00DD1521">
            <w:pPr>
              <w:pStyle w:val="ConsPlusNormal"/>
              <w:jc w:val="center"/>
            </w:pPr>
            <w:r>
              <w:t>коммунальных отходов"</w:t>
            </w:r>
          </w:p>
        </w:tc>
      </w:tr>
      <w:tr w:rsidR="00DD1521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"___" ____________ 20___ г.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г. Пермь</w:t>
            </w:r>
          </w:p>
        </w:tc>
      </w:tr>
      <w:tr w:rsidR="00DD1521"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ind w:firstLine="283"/>
              <w:jc w:val="both"/>
            </w:pPr>
            <w:r>
              <w:lastRenderedPageBreak/>
              <w:t>Настоящим уведомляю, что после рассмотрения представленных Вами документов для предоставления муниципальной услуги "Согласование создания места (площадки) накопления твердых коммунальных отходов" по адресу: _________________________________________________________________________,</w:t>
            </w:r>
          </w:p>
          <w:p w:rsidR="00DD1521" w:rsidRDefault="00DD1521">
            <w:pPr>
              <w:pStyle w:val="ConsPlusNormal"/>
              <w:jc w:val="both"/>
            </w:pPr>
            <w:r>
              <w:t xml:space="preserve">принято решение </w:t>
            </w:r>
            <w:proofErr w:type="gramStart"/>
            <w:r>
              <w:t>об увеличении срока предоставления муниципальной услуги до ___ календарных дней в связи с направлением запроса в Управление</w:t>
            </w:r>
            <w:proofErr w:type="gramEnd"/>
            <w:r>
              <w:t xml:space="preserve"> Федеральной службы по надзору в сфере защиты прав потребителей и благополучия человека по Пермскому краю.</w:t>
            </w:r>
          </w:p>
          <w:p w:rsidR="00DD1521" w:rsidRDefault="00DD1521">
            <w:pPr>
              <w:pStyle w:val="ConsPlusNormal"/>
              <w:jc w:val="both"/>
            </w:pPr>
            <w:r>
              <w:t xml:space="preserve">Основание: </w:t>
            </w:r>
            <w:hyperlink w:anchor="P292">
              <w:r>
                <w:rPr>
                  <w:color w:val="0000FF"/>
                </w:rPr>
                <w:t>пункт 3.3.6.3</w:t>
              </w:r>
            </w:hyperlink>
            <w:r>
              <w:t xml:space="preserve"> Административного регламента предоставления территориальным органом администрации города Перми муниципальной услуги "Согласование создания места (площадки) накопления твердых коммунальных отходов"</w:t>
            </w:r>
          </w:p>
        </w:tc>
      </w:tr>
      <w:tr w:rsidR="00DD152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21" w:rsidRDefault="00DD1521">
            <w:pPr>
              <w:pStyle w:val="ConsPlusNormal"/>
            </w:pPr>
          </w:p>
        </w:tc>
      </w:tr>
      <w:tr w:rsidR="00DD1521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t>(Ф.И.О.)</w:t>
            </w:r>
          </w:p>
        </w:tc>
      </w:tr>
      <w:tr w:rsidR="00DD1521"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ind w:left="2264"/>
            </w:pPr>
            <w:r>
              <w:t>М.П.</w:t>
            </w:r>
          </w:p>
        </w:tc>
      </w:tr>
      <w:tr w:rsidR="00DD1521"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Уведомление направлено в адрес заявителя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  <w:r>
              <w:t>"_____" ___________ 20____ г.</w:t>
            </w:r>
          </w:p>
        </w:tc>
      </w:tr>
      <w:tr w:rsidR="00DD1521"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t>_____________________________________________</w:t>
            </w:r>
          </w:p>
          <w:p w:rsidR="00DD1521" w:rsidRDefault="00DD1521">
            <w:pPr>
              <w:pStyle w:val="ConsPlusNormal"/>
              <w:ind w:left="4245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DD1521" w:rsidRDefault="00DD1521">
            <w:pPr>
              <w:pStyle w:val="ConsPlusNormal"/>
              <w:ind w:left="3962"/>
            </w:pPr>
            <w:r>
              <w:t>направившего уведомление в адрес заявителя)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right"/>
        <w:outlineLvl w:val="1"/>
      </w:pPr>
      <w:r>
        <w:t>Приложение 6</w:t>
      </w:r>
    </w:p>
    <w:p w:rsidR="00DD1521" w:rsidRDefault="00DD1521">
      <w:pPr>
        <w:pStyle w:val="ConsPlusNormal"/>
        <w:jc w:val="right"/>
      </w:pPr>
      <w:r>
        <w:t>к Административному регламенту</w:t>
      </w:r>
    </w:p>
    <w:p w:rsidR="00DD1521" w:rsidRDefault="00DD1521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DD1521" w:rsidRDefault="00DD1521">
      <w:pPr>
        <w:pStyle w:val="ConsPlusNormal"/>
        <w:jc w:val="right"/>
      </w:pPr>
      <w:r>
        <w:t>органом администрации города Перми</w:t>
      </w:r>
    </w:p>
    <w:p w:rsidR="00DD1521" w:rsidRDefault="00DD1521">
      <w:pPr>
        <w:pStyle w:val="ConsPlusNormal"/>
        <w:jc w:val="right"/>
      </w:pPr>
      <w:r>
        <w:t>муниципальной услуги "Согласование</w:t>
      </w:r>
    </w:p>
    <w:p w:rsidR="00DD1521" w:rsidRDefault="00DD1521">
      <w:pPr>
        <w:pStyle w:val="ConsPlusNormal"/>
        <w:jc w:val="right"/>
      </w:pPr>
      <w:r>
        <w:t>создания места (площадки) накопления</w:t>
      </w:r>
    </w:p>
    <w:p w:rsidR="00DD1521" w:rsidRDefault="00DD1521">
      <w:pPr>
        <w:pStyle w:val="ConsPlusNormal"/>
        <w:jc w:val="right"/>
      </w:pPr>
      <w:r>
        <w:t>твердых коммунальных отходов"</w:t>
      </w: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Title"/>
        <w:jc w:val="center"/>
      </w:pPr>
      <w:bookmarkStart w:id="25" w:name="P855"/>
      <w:bookmarkEnd w:id="25"/>
      <w:r>
        <w:t>БЛОК-СХЕМА</w:t>
      </w:r>
    </w:p>
    <w:p w:rsidR="00DD1521" w:rsidRDefault="00DD1521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DD1521" w:rsidRDefault="00DD1521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DD1521" w:rsidRDefault="00DD1521">
      <w:pPr>
        <w:pStyle w:val="ConsPlusTitle"/>
        <w:jc w:val="center"/>
      </w:pPr>
      <w:r>
        <w:t>накопления твердых коммунальных отходов"</w:t>
      </w:r>
    </w:p>
    <w:p w:rsidR="00DD1521" w:rsidRDefault="00DD1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D1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521" w:rsidRDefault="00DD1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29.06.2022 N 551)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1" w:rsidRDefault="00DD1521">
            <w:pPr>
              <w:pStyle w:val="ConsPlusNormal"/>
            </w:pPr>
          </w:p>
        </w:tc>
      </w:tr>
    </w:tbl>
    <w:p w:rsidR="00DD1521" w:rsidRDefault="00DD1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24"/>
        <w:gridCol w:w="2268"/>
        <w:gridCol w:w="424"/>
        <w:gridCol w:w="1757"/>
        <w:gridCol w:w="340"/>
        <w:gridCol w:w="1847"/>
      </w:tblGrid>
      <w:tr w:rsidR="00DD1521">
        <w:tc>
          <w:tcPr>
            <w:tcW w:w="90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Прием и регистрация Заявки с прилагаемыми документами - не более 1 рабочего дня со дня поступления Заявки в Территориальный орган</w:t>
            </w:r>
          </w:p>
        </w:tc>
      </w:tr>
      <w:tr w:rsidR="00DD1521">
        <w:tblPrEx>
          <w:tblBorders>
            <w:left w:val="none" w:sz="0" w:space="0" w:color="auto"/>
            <w:right w:val="nil"/>
          </w:tblBorders>
        </w:tblPrEx>
        <w:tc>
          <w:tcPr>
            <w:tcW w:w="9044" w:type="dxa"/>
            <w:gridSpan w:val="7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21">
        <w:tc>
          <w:tcPr>
            <w:tcW w:w="90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Рассмотрение Заявки с прилагаемыми документами - не более 6 календарных дней со дня поступления Заявки в Территориальный орган</w:t>
            </w:r>
          </w:p>
        </w:tc>
      </w:tr>
      <w:tr w:rsidR="00DD1521">
        <w:tblPrEx>
          <w:tblBorders>
            <w:left w:val="none" w:sz="0" w:space="0" w:color="auto"/>
            <w:right w:val="nil"/>
            <w:insideH w:val="nil"/>
          </w:tblBorders>
        </w:tblPrEx>
        <w:tc>
          <w:tcPr>
            <w:tcW w:w="4676" w:type="dxa"/>
            <w:gridSpan w:val="3"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  <w:jc w:val="right"/>
            </w:pPr>
            <w:r>
              <w:rPr>
                <w:noProof/>
                <w:position w:val="-7"/>
              </w:rPr>
              <w:lastRenderedPageBreak/>
              <w:drawing>
                <wp:inline distT="0" distB="0" distL="0" distR="0">
                  <wp:extent cx="164465" cy="24701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4"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</w:tr>
      <w:tr w:rsidR="00DD1521">
        <w:tblPrEx>
          <w:tblBorders>
            <w:insideV w:val="single" w:sz="4" w:space="0" w:color="auto"/>
          </w:tblBorders>
        </w:tblPrEx>
        <w:tc>
          <w:tcPr>
            <w:tcW w:w="1984" w:type="dxa"/>
          </w:tcPr>
          <w:p w:rsidR="00DD1521" w:rsidRDefault="00DD1521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5176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1521" w:rsidRDefault="00DD1521">
            <w:pPr>
              <w:pStyle w:val="ConsPlusNormal"/>
              <w:jc w:val="center"/>
            </w:pPr>
            <w:r>
              <w:t>Выявление оснований для отказа в согласовании создания мест (площадки) накопления твердых коммунальных отходов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15176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3"/>
          </w:tcPr>
          <w:p w:rsidR="00DD1521" w:rsidRDefault="00DD1521">
            <w:pPr>
              <w:pStyle w:val="ConsPlusNormal"/>
              <w:jc w:val="center"/>
            </w:pPr>
            <w:r>
              <w:t>Выявление соответствия Заявки установленным требованиям, направление межведомственных запросов, запроса в Управление Роспотребнадзора по Пермскому краю, уведомления об увеличении срока предоставления муниципальной услуги</w:t>
            </w:r>
          </w:p>
        </w:tc>
      </w:tr>
      <w:tr w:rsidR="00DD1521">
        <w:tblPrEx>
          <w:tblBorders>
            <w:left w:val="none" w:sz="0" w:space="0" w:color="auto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21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Возврат Заявки с прилагаемыми документами, не более 3 рабочих дней со дня поступления Заявки в Территориальный орган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Подготовка результата предоставления муниципальной услуги - не более 9 календарных дней со дня поступления Заявки в Территориальный орган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Решение о согласовании создания места (площадки) накопления твердых коммунальных отходов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Решение об отказе в согласовании создания места (площадки) накопления твердых коммунальных отходов</w:t>
            </w:r>
          </w:p>
        </w:tc>
      </w:tr>
      <w:tr w:rsidR="00DD1521">
        <w:tblPrEx>
          <w:tblBorders>
            <w:left w:val="none" w:sz="0" w:space="0" w:color="auto"/>
            <w:right w:val="nil"/>
          </w:tblBorders>
        </w:tblPrEx>
        <w:tc>
          <w:tcPr>
            <w:tcW w:w="1984" w:type="dxa"/>
            <w:vMerge w:val="restart"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21">
        <w:tblPrEx>
          <w:tblBorders>
            <w:left w:val="none" w:sz="0" w:space="0" w:color="auto"/>
          </w:tblBorders>
        </w:tblPrEx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10 календарных дней со дня поступления Заявки в Территориальный орган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Подготовка результата предоставления муниципальной услуги - не более 19 календарных дней со дня поступления Заявки в Территориальный орган</w:t>
            </w:r>
          </w:p>
        </w:tc>
      </w:tr>
      <w:tr w:rsidR="00DD1521">
        <w:tblPrEx>
          <w:tblBorders>
            <w:left w:val="none" w:sz="0" w:space="0" w:color="auto"/>
            <w:right w:val="nil"/>
          </w:tblBorders>
        </w:tblPrEx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944" w:type="dxa"/>
            <w:gridSpan w:val="3"/>
            <w:tcBorders>
              <w:left w:val="nil"/>
              <w:right w:val="nil"/>
            </w:tcBorders>
          </w:tcPr>
          <w:p w:rsidR="00DD1521" w:rsidRDefault="00DD1521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465" cy="24701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21">
        <w:tblPrEx>
          <w:tblBorders>
            <w:left w:val="none" w:sz="0" w:space="0" w:color="auto"/>
          </w:tblBorders>
        </w:tblPrEx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1521" w:rsidRDefault="00DD1521">
            <w:pPr>
              <w:pStyle w:val="ConsPlusNormal"/>
            </w:pPr>
          </w:p>
        </w:tc>
        <w:tc>
          <w:tcPr>
            <w:tcW w:w="3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521" w:rsidRDefault="00DD1521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20 календарных дней со дня поступления Заявки в Территориальный орган</w:t>
            </w:r>
          </w:p>
        </w:tc>
      </w:tr>
    </w:tbl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jc w:val="both"/>
      </w:pPr>
    </w:p>
    <w:p w:rsidR="00DD1521" w:rsidRDefault="00DD1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8A3" w:rsidRDefault="007E18A3">
      <w:bookmarkStart w:id="26" w:name="_GoBack"/>
      <w:bookmarkEnd w:id="26"/>
    </w:p>
    <w:sectPr w:rsidR="007E18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21"/>
    <w:rsid w:val="007E18A3"/>
    <w:rsid w:val="00D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5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1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D1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1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15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5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1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1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D1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1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15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3B7C71B87E31C91A3D54647371E63A0064F4B3FCBD6E9B917868BC4D4DF0E057B28A464C95C5BC3E00DDC4F5AC9A0129B778A96DDB2CB90D15437k2IBL" TargetMode="External"/><Relationship Id="rId18" Type="http://schemas.openxmlformats.org/officeDocument/2006/relationships/hyperlink" Target="consultantplus://offline/ref=4F13B7C71B87E31C91A3CB4B515B4368AC0F134637CAD8B6E34580DC9B84D95B573B76FD25844F5ACAFE0FDD4Dk5I3L" TargetMode="External"/><Relationship Id="rId26" Type="http://schemas.openxmlformats.org/officeDocument/2006/relationships/hyperlink" Target="consultantplus://offline/ref=4F13B7C71B87E31C91A3D54647371E63A0064F4B3FCBD6E9B917868BC4D4DF0E057B28A464C95C5BC3E00DDF4E5AC9A0129B778A96DDB2CB90D15437k2IBL" TargetMode="External"/><Relationship Id="rId39" Type="http://schemas.openxmlformats.org/officeDocument/2006/relationships/hyperlink" Target="consultantplus://offline/ref=4F13B7C71B87E31C91A3D54647371E63A0064F4B3FCBD6E9B917868BC4D4DF0E057B28A464C95C5BC3E00DDF475AC9A0129B778A96DDB2CB90D15437k2IBL" TargetMode="External"/><Relationship Id="rId21" Type="http://schemas.openxmlformats.org/officeDocument/2006/relationships/hyperlink" Target="consultantplus://offline/ref=4F13B7C71B87E31C91A3CB4B515B4368AC0D17443CC9D8B6E34580DC9B84D95B453B2EF1278D5153C7EB598C0B0490F35FD07A8181C1B2C0k8ICL" TargetMode="External"/><Relationship Id="rId34" Type="http://schemas.openxmlformats.org/officeDocument/2006/relationships/hyperlink" Target="consultantplus://offline/ref=4F13B7C71B87E31C91A3CB4B515B4368AC0D18413DC8D8B6E34580DC9B84D95B453B2EF1278D515EC2EB598C0B0490F35FD07A8181C1B2C0k8ICL" TargetMode="External"/><Relationship Id="rId42" Type="http://schemas.openxmlformats.org/officeDocument/2006/relationships/hyperlink" Target="consultantplus://offline/ref=4F13B7C71B87E31C91A3D54647371E63A0064F4B3FCBD6E9B917868BC4D4DF0E057B28A464C95C5BC3E00DDE4A5AC9A0129B778A96DDB2CB90D15437k2IBL" TargetMode="External"/><Relationship Id="rId47" Type="http://schemas.openxmlformats.org/officeDocument/2006/relationships/hyperlink" Target="consultantplus://offline/ref=4F13B7C71B87E31C91A3D54647371E63A0064F4B3FCBD6E9B917868BC4D4DF0E057B28A464C95C5BC3E00DD94E5AC9A0129B778A96DDB2CB90D15437k2IBL" TargetMode="External"/><Relationship Id="rId50" Type="http://schemas.openxmlformats.org/officeDocument/2006/relationships/hyperlink" Target="consultantplus://offline/ref=4F13B7C71B87E31C91A3D54647371E63A0064F4B3FCBDBE3B615868BC4D4DF0E057B28A464C95C5BC3E00DDD495AC9A0129B778A96DDB2CB90D15437k2IBL" TargetMode="External"/><Relationship Id="rId55" Type="http://schemas.openxmlformats.org/officeDocument/2006/relationships/hyperlink" Target="consultantplus://offline/ref=4F13B7C71B87E31C91A3D54647371E63A0064F4B3FCBDBE3B615868BC4D4DF0E057B28A464C95C5BC3E00DDD485AC9A0129B778A96DDB2CB90D15437k2IBL" TargetMode="External"/><Relationship Id="rId63" Type="http://schemas.openxmlformats.org/officeDocument/2006/relationships/hyperlink" Target="consultantplus://offline/ref=4F13B7C71B87E31C91A3D54647371E63A0064F4B3FCAD2E3BF11868BC4D4DF0E057B28A476C90457C1E913DD464F9FF154kCICL" TargetMode="External"/><Relationship Id="rId68" Type="http://schemas.openxmlformats.org/officeDocument/2006/relationships/hyperlink" Target="consultantplus://offline/ref=4F13B7C71B87E31C91A3CB4B515B4368AB0D17463DC4D8B6E34580DC9B84D95B453B2EF1278D515BC3EB598C0B0490F35FD07A8181C1B2C0k8ICL" TargetMode="External"/><Relationship Id="rId7" Type="http://schemas.openxmlformats.org/officeDocument/2006/relationships/hyperlink" Target="consultantplus://offline/ref=4F13B7C71B87E31C91A3D54647371E63A0064F4B3FCBDBE3B615868BC4D4DF0E057B28A464C95C5BC3E00DDD4A5AC9A0129B778A96DDB2CB90D15437k2IBL" TargetMode="External"/><Relationship Id="rId71" Type="http://schemas.openxmlformats.org/officeDocument/2006/relationships/hyperlink" Target="consultantplus://offline/ref=4F13B7C71B87E31C91A3D54647371E63A0064F4B3FCBDBE3B615868BC4D4DF0E057B28A464C95C5BC3E00DDD465AC9A0129B778A96DDB2CB90D15437k2I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13B7C71B87E31C91A3D54647371E63A0064F4B3FCBD6E9B917868BC4D4DF0E057B28A464C95C5BC3E00DDC4A5AC9A0129B778A96DDB2CB90D15437k2IBL" TargetMode="External"/><Relationship Id="rId29" Type="http://schemas.openxmlformats.org/officeDocument/2006/relationships/hyperlink" Target="consultantplus://offline/ref=4F13B7C71B87E31C91A3CB4B515B4368AC0F17473BCED8B6E34580DC9B84D95B573B76FD25844F5ACAFE0FDD4Dk5I3L" TargetMode="External"/><Relationship Id="rId11" Type="http://schemas.openxmlformats.org/officeDocument/2006/relationships/hyperlink" Target="consultantplus://offline/ref=4F13B7C71B87E31C91A3D54647371E63A0064F4B3FCBDBE3B615868BC4D4DF0E057B28A464C95C5BC3E00DDD4A5AC9A0129B778A96DDB2CB90D15437k2IBL" TargetMode="External"/><Relationship Id="rId24" Type="http://schemas.openxmlformats.org/officeDocument/2006/relationships/hyperlink" Target="consultantplus://offline/ref=4F13B7C71B87E31C91A3D54647371E63A0064F4B3FCBD6E9B917868BC4D4DF0E057B28A464C95C5BC3E00DDC465AC9A0129B778A96DDB2CB90D15437k2IBL" TargetMode="External"/><Relationship Id="rId32" Type="http://schemas.openxmlformats.org/officeDocument/2006/relationships/hyperlink" Target="consultantplus://offline/ref=4F13B7C71B87E31C91A3CB4B515B4368AC0C154E38CDD8B6E34580DC9B84D95B453B2EF1278D515BCBEB598C0B0490F35FD07A8181C1B2C0k8ICL" TargetMode="External"/><Relationship Id="rId37" Type="http://schemas.openxmlformats.org/officeDocument/2006/relationships/hyperlink" Target="consultantplus://offline/ref=4F13B7C71B87E31C91A3D54647371E63A0064F4B3FCBD5E6B914868BC4D4DF0E057B28A476C90457C1E913DD464F9FF154kCICL" TargetMode="External"/><Relationship Id="rId40" Type="http://schemas.openxmlformats.org/officeDocument/2006/relationships/hyperlink" Target="consultantplus://offline/ref=4F13B7C71B87E31C91A3D54647371E63A0064F4B3FCBD6E9B917868BC4D4DF0E057B28A464C95C5BC3E00DDE4F5AC9A0129B778A96DDB2CB90D15437k2IBL" TargetMode="External"/><Relationship Id="rId45" Type="http://schemas.openxmlformats.org/officeDocument/2006/relationships/hyperlink" Target="consultantplus://offline/ref=4F13B7C71B87E31C91A3CB4B515B4368AC0D17443CC9D8B6E34580DC9B84D95B453B2EF22E8D5A0E92A458D04D5883F15FD078889DkCI1L" TargetMode="External"/><Relationship Id="rId53" Type="http://schemas.openxmlformats.org/officeDocument/2006/relationships/hyperlink" Target="consultantplus://offline/ref=4F13B7C71B87E31C91A3D54647371E63A0064F4B3FCBD6E9B917868BC4D4DF0E057B28A464C95C5BC3E00DD84C5AC9A0129B778A96DDB2CB90D15437k2IBL" TargetMode="External"/><Relationship Id="rId58" Type="http://schemas.openxmlformats.org/officeDocument/2006/relationships/hyperlink" Target="consultantplus://offline/ref=4F13B7C71B87E31C91A3D54647371E63A0064F4B3FCBD6E9B917868BC4D4DF0E057B28A464C95C5BC3E00DDB4C5AC9A0129B778A96DDB2CB90D15437k2IBL" TargetMode="External"/><Relationship Id="rId66" Type="http://schemas.openxmlformats.org/officeDocument/2006/relationships/hyperlink" Target="consultantplus://offline/ref=4F13B7C71B87E31C91A3CB4B515B4368AC0C154E38CDD8B6E34580DC9B84D95B453B2EF1278D515BCBEB598C0B0490F35FD07A8181C1B2C0k8IC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13B7C71B87E31C91A3D54647371E63A0064F4B3FCBD6E9B917868BC4D4DF0E057B28A464C95C5BC3E00DDC4B5AC9A0129B778A96DDB2CB90D15437k2IBL" TargetMode="External"/><Relationship Id="rId23" Type="http://schemas.openxmlformats.org/officeDocument/2006/relationships/hyperlink" Target="consultantplus://offline/ref=4F13B7C71B87E31C91A3CB4B515B4368AC0C164638CFD8B6E34580DC9B84D95B573B76FD25844F5ACAFE0FDD4Dk5I3L" TargetMode="External"/><Relationship Id="rId28" Type="http://schemas.openxmlformats.org/officeDocument/2006/relationships/hyperlink" Target="consultantplus://offline/ref=4F13B7C71B87E31C91A3CB4B515B4368AB0D17463DC4D8B6E34580DC9B84D95B453B2EF1278D515BC6EB598C0B0490F35FD07A8181C1B2C0k8ICL" TargetMode="External"/><Relationship Id="rId36" Type="http://schemas.openxmlformats.org/officeDocument/2006/relationships/hyperlink" Target="consultantplus://offline/ref=4F13B7C71B87E31C91A3D54647371E63A0064F4B3FC8D5E6B719868BC4D4DF0E057B28A476C90457C1E913DD464F9FF154kCICL" TargetMode="External"/><Relationship Id="rId49" Type="http://schemas.openxmlformats.org/officeDocument/2006/relationships/hyperlink" Target="consultantplus://offline/ref=4F13B7C71B87E31C91A3D54647371E63A0064F4B3FCBD6E9B917868BC4D4DF0E057B28A464C95C5BC3E00DD9485AC9A0129B778A96DDB2CB90D15437k2IBL" TargetMode="External"/><Relationship Id="rId57" Type="http://schemas.openxmlformats.org/officeDocument/2006/relationships/hyperlink" Target="consultantplus://offline/ref=4F13B7C71B87E31C91A3D54647371E63A0064F4B3FCBD6E9B917868BC4D4DF0E057B28A464C95C5BC3E00DDB4E5AC9A0129B778A96DDB2CB90D15437k2IBL" TargetMode="External"/><Relationship Id="rId61" Type="http://schemas.openxmlformats.org/officeDocument/2006/relationships/image" Target="media/image1.wmf"/><Relationship Id="rId10" Type="http://schemas.openxmlformats.org/officeDocument/2006/relationships/hyperlink" Target="consultantplus://offline/ref=4F13B7C71B87E31C91A3D54647371E63A0064F4B3FCBD6E9B917868BC4D4DF0E057B28A464C95C5BC3E00DDD4A5AC9A0129B778A96DDB2CB90D15437k2IBL" TargetMode="External"/><Relationship Id="rId19" Type="http://schemas.openxmlformats.org/officeDocument/2006/relationships/hyperlink" Target="consultantplus://offline/ref=4F13B7C71B87E31C91A3CB4B515B4368AC0D144E3DCFD8B6E34580DC9B84D95B573B76FD25844F5ACAFE0FDD4Dk5I3L" TargetMode="External"/><Relationship Id="rId31" Type="http://schemas.openxmlformats.org/officeDocument/2006/relationships/hyperlink" Target="consultantplus://offline/ref=4F13B7C71B87E31C91A3D54647371E63A0064F4B3FCBD6E9B917868BC4D4DF0E057B28A464C95C5BC3E00DDF4D5AC9A0129B778A96DDB2CB90D15437k2IBL" TargetMode="External"/><Relationship Id="rId44" Type="http://schemas.openxmlformats.org/officeDocument/2006/relationships/hyperlink" Target="consultantplus://offline/ref=4F13B7C71B87E31C91A3CB4B515B4368AC0D17443CC9D8B6E34580DC9B84D95B453B2EF42486050B87B500DF464F9DF848CC7A8Ak9IDL" TargetMode="External"/><Relationship Id="rId52" Type="http://schemas.openxmlformats.org/officeDocument/2006/relationships/hyperlink" Target="consultantplus://offline/ref=4F13B7C71B87E31C91A3D54647371E63A0064F4B3FCBD6E9B917868BC4D4DF0E057B28A464C95C5BC3E00DD84D5AC9A0129B778A96DDB2CB90D15437k2IBL" TargetMode="External"/><Relationship Id="rId60" Type="http://schemas.openxmlformats.org/officeDocument/2006/relationships/hyperlink" Target="consultantplus://offline/ref=4F13B7C71B87E31C91A3D54647371E63A0064F4B3FCBD6E9B917868BC4D4DF0E057B28A464C95C5BC3E00DDB4A5AC9A0129B778A96DDB2CB90D15437k2IBL" TargetMode="External"/><Relationship Id="rId65" Type="http://schemas.openxmlformats.org/officeDocument/2006/relationships/hyperlink" Target="consultantplus://offline/ref=4F13B7C71B87E31C91A3D54647371E63A0064F4B3FC8D5E6B719868BC4D4DF0E057B28A476C90457C1E913DD464F9FF154kCICL" TargetMode="External"/><Relationship Id="rId73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3B7C71B87E31C91A3CB4B515B4368AB0D17463DC4D8B6E34580DC9B84D95B453B2EF1278D515BC6EB598C0B0490F35FD07A8181C1B2C0k8ICL" TargetMode="External"/><Relationship Id="rId14" Type="http://schemas.openxmlformats.org/officeDocument/2006/relationships/hyperlink" Target="consultantplus://offline/ref=4F13B7C71B87E31C91A3D54647371E63A0064F4B3FCBD6E9B917868BC4D4DF0E057B28A464C95C5BC3E00DDC4D5AC9A0129B778A96DDB2CB90D15437k2IBL" TargetMode="External"/><Relationship Id="rId22" Type="http://schemas.openxmlformats.org/officeDocument/2006/relationships/hyperlink" Target="consultantplus://offline/ref=4F13B7C71B87E31C91A3CB4B515B4368AC0F13463DCDD8B6E34580DC9B84D95B573B76FD25844F5ACAFE0FDD4Dk5I3L" TargetMode="External"/><Relationship Id="rId27" Type="http://schemas.openxmlformats.org/officeDocument/2006/relationships/hyperlink" Target="consultantplus://offline/ref=4F13B7C71B87E31C91A3CB4B515B4368AB05114436CED8B6E34580DC9B84D95B453B2EF1278F5A0E92A458D04D5883F15FD078889DkCI1L" TargetMode="External"/><Relationship Id="rId30" Type="http://schemas.openxmlformats.org/officeDocument/2006/relationships/hyperlink" Target="consultantplus://offline/ref=4F13B7C71B87E31C91A3CB4B515B4368AB0A104337C9D8B6E34580DC9B84D95B453B2EF1278D515EC4EB598C0B0490F35FD07A8181C1B2C0k8ICL" TargetMode="External"/><Relationship Id="rId35" Type="http://schemas.openxmlformats.org/officeDocument/2006/relationships/hyperlink" Target="consultantplus://offline/ref=4F13B7C71B87E31C91A3D54647371E63A0064F4B3FCBD6E9B917868BC4D4DF0E057B28A464C95C5BC3E00DDF495AC9A0129B778A96DDB2CB90D15437k2IBL" TargetMode="External"/><Relationship Id="rId43" Type="http://schemas.openxmlformats.org/officeDocument/2006/relationships/hyperlink" Target="consultantplus://offline/ref=4F13B7C71B87E31C91A3D54647371E63A0064F4B3FCBD6E9B917868BC4D4DF0E057B28A464C95C5BC3E00DDE485AC9A0129B778A96DDB2CB90D15437k2IBL" TargetMode="External"/><Relationship Id="rId48" Type="http://schemas.openxmlformats.org/officeDocument/2006/relationships/hyperlink" Target="consultantplus://offline/ref=4F13B7C71B87E31C91A3D54647371E63A0064F4B3FCBD6E9B917868BC4D4DF0E057B28A464C95C5BC3E00DD94C5AC9A0129B778A96DDB2CB90D15437k2IBL" TargetMode="External"/><Relationship Id="rId56" Type="http://schemas.openxmlformats.org/officeDocument/2006/relationships/hyperlink" Target="consultantplus://offline/ref=4F13B7C71B87E31C91A3D54647371E63A0064F4B3FCBDBE3B615868BC4D4DF0E057B28A464C95C5BC3E00DDD475AC9A0129B778A96DDB2CB90D15437k2IBL" TargetMode="External"/><Relationship Id="rId64" Type="http://schemas.openxmlformats.org/officeDocument/2006/relationships/hyperlink" Target="consultantplus://offline/ref=4F13B7C71B87E31C91A3CB4B515B4368AC0C154E38CDD8B6E34580DC9B84D95B453B2EF1278D515BCBEB598C0B0490F35FD07A8181C1B2C0k8ICL" TargetMode="External"/><Relationship Id="rId69" Type="http://schemas.openxmlformats.org/officeDocument/2006/relationships/hyperlink" Target="consultantplus://offline/ref=4F13B7C71B87E31C91A3D54647371E63A0064F4B3FCBD5E6B914868BC4D4DF0E057B28A464C95C5BC3E00DD8485AC9A0129B778A96DDB2CB90D15437k2IBL" TargetMode="External"/><Relationship Id="rId8" Type="http://schemas.openxmlformats.org/officeDocument/2006/relationships/hyperlink" Target="consultantplus://offline/ref=4F13B7C71B87E31C91A3CB4B515B4368AC0D17443CC9D8B6E34580DC9B84D95B453B2EF1278D5153C7EB598C0B0490F35FD07A8181C1B2C0k8ICL" TargetMode="External"/><Relationship Id="rId51" Type="http://schemas.openxmlformats.org/officeDocument/2006/relationships/hyperlink" Target="consultantplus://offline/ref=4F13B7C71B87E31C91A3D54647371E63A0064F4B3FCBD6E9B917868BC4D4DF0E057B28A464C95C5BC3E00DD9475AC9A0129B778A96DDB2CB90D15437k2IBL" TargetMode="External"/><Relationship Id="rId72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13B7C71B87E31C91A3D54647371E63A0064F4B3FCBD6E9B917868BC4D4DF0E057B28A464C95C5BC3E00DDD485AC9A0129B778A96DDB2CB90D15437k2IBL" TargetMode="External"/><Relationship Id="rId17" Type="http://schemas.openxmlformats.org/officeDocument/2006/relationships/hyperlink" Target="consultantplus://offline/ref=4F13B7C71B87E31C91A3D54647371E63A0064F4B3FCBD6E9B917868BC4D4DF0E057B28A464C95C5BC3E00DDC495AC9A0129B778A96DDB2CB90D15437k2IBL" TargetMode="External"/><Relationship Id="rId25" Type="http://schemas.openxmlformats.org/officeDocument/2006/relationships/hyperlink" Target="consultantplus://offline/ref=4F13B7C71B87E31C91A3CB4B515B4368AC0F15433BC5D8B6E34580DC9B84D95B573B76FD25844F5ACAFE0FDD4Dk5I3L" TargetMode="External"/><Relationship Id="rId33" Type="http://schemas.openxmlformats.org/officeDocument/2006/relationships/hyperlink" Target="consultantplus://offline/ref=4F13B7C71B87E31C91A3D54647371E63A0064F4B3FCBD6E9B917868BC4D4DF0E057B28A464C95C5BC3E00DDF4B5AC9A0129B778A96DDB2CB90D15437k2IBL" TargetMode="External"/><Relationship Id="rId38" Type="http://schemas.openxmlformats.org/officeDocument/2006/relationships/hyperlink" Target="consultantplus://offline/ref=4F13B7C71B87E31C91A3D54647371E63A0064F4B3FCAD3E4B814868BC4D4DF0E057B28A476C90457C1E913DD464F9FF154kCICL" TargetMode="External"/><Relationship Id="rId46" Type="http://schemas.openxmlformats.org/officeDocument/2006/relationships/hyperlink" Target="consultantplus://offline/ref=4F13B7C71B87E31C91A3D54647371E63A0064F4B3FCBD6E9B917868BC4D4DF0E057B28A464C95C5BC3E00DD94F5AC9A0129B778A96DDB2CB90D15437k2IBL" TargetMode="External"/><Relationship Id="rId59" Type="http://schemas.openxmlformats.org/officeDocument/2006/relationships/hyperlink" Target="consultantplus://offline/ref=4F13B7C71B87E31C91A3D54647371E63A0064F4B3FCFDAE9B619868BC4D4DF0E057B28A464C95C5BC3E00DDC475AC9A0129B778A96DDB2CB90D15437k2IBL" TargetMode="External"/><Relationship Id="rId67" Type="http://schemas.openxmlformats.org/officeDocument/2006/relationships/hyperlink" Target="consultantplus://offline/ref=4F13B7C71B87E31C91A3D54647371E63A0064F4B3FCBD6E9B917868BC4D4DF0E057B28A464C95C5BC3E00DDA475AC9A0129B778A96DDB2CB90D15437k2IBL" TargetMode="External"/><Relationship Id="rId20" Type="http://schemas.openxmlformats.org/officeDocument/2006/relationships/hyperlink" Target="consultantplus://offline/ref=4F13B7C71B87E31C91A3CB4B515B4368AC0F13443ACCD8B6E34580DC9B84D95B573B76FD25844F5ACAFE0FDD4Dk5I3L" TargetMode="External"/><Relationship Id="rId41" Type="http://schemas.openxmlformats.org/officeDocument/2006/relationships/hyperlink" Target="consultantplus://offline/ref=4F13B7C71B87E31C91A3D54647371E63A0064F4B3FCBD6E9B917868BC4D4DF0E057B28A464C95C5BC3E00DDE4C5AC9A0129B778A96DDB2CB90D15437k2IBL" TargetMode="External"/><Relationship Id="rId54" Type="http://schemas.openxmlformats.org/officeDocument/2006/relationships/hyperlink" Target="consultantplus://offline/ref=4F13B7C71B87E31C91A3D54647371E63A0064F4B3FCBD6E9B917868BC4D4DF0E057B28A464C95C5BC3E00DD84B5AC9A0129B778A96DDB2CB90D15437k2IBL" TargetMode="External"/><Relationship Id="rId62" Type="http://schemas.openxmlformats.org/officeDocument/2006/relationships/hyperlink" Target="consultantplus://offline/ref=4F13B7C71B87E31C91A3D54647371E63A0064F4B3FCBD6E9B917868BC4D4DF0E057B28A464C95C5BC3E00DDA485AC9A0129B778A96DDB2CB90D15437k2IBL" TargetMode="External"/><Relationship Id="rId70" Type="http://schemas.openxmlformats.org/officeDocument/2006/relationships/hyperlink" Target="consultantplus://offline/ref=4F13B7C71B87E31C91A3CB4B515B4368AB0D17463DC4D8B6E34580DC9B84D95B453B2EF1278D5158C1EB598C0B0490F35FD07A8181C1B2C0k8IC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3B7C71B87E31C91A3D54647371E63A0064F4B3FCBD6E9B917868BC4D4DF0E057B28A464C95C5BC3E00DDD4A5AC9A0129B778A96DDB2CB90D15437k2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11961</Words>
  <Characters>68181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Кожевникова Ирина Владимировна</cp:lastModifiedBy>
  <cp:revision>1</cp:revision>
  <dcterms:created xsi:type="dcterms:W3CDTF">2022-09-29T11:08:00Z</dcterms:created>
  <dcterms:modified xsi:type="dcterms:W3CDTF">2022-09-29T11:09:00Z</dcterms:modified>
</cp:coreProperties>
</file>