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23" w:rsidRDefault="00D86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 администрации города Перми, утверждённый распоряжением администрации города Перми от 20.09.2011 № 151-р: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города </w:t>
      </w:r>
      <w:r>
        <w:rPr>
          <w:rFonts w:ascii="Times New Roman" w:hAnsi="Times New Roman" w:cs="Times New Roman"/>
          <w:sz w:val="28"/>
          <w:szCs w:val="28"/>
        </w:rPr>
        <w:t>Перми (председатель Комиссии);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муниципальной службы и кадров администрации города Перми (заместитель председателя Комиссии);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</w:t>
      </w:r>
      <w:r>
        <w:rPr>
          <w:rFonts w:ascii="Times New Roman" w:hAnsi="Times New Roman" w:cs="Times New Roman"/>
          <w:sz w:val="28"/>
          <w:szCs w:val="28"/>
        </w:rPr>
        <w:t>ния администрации города Перми;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контрольно-аналитического департамента администрации города Перми;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Главы города Перми.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функциональных и территориальных органов администрации города Перми, в соответствии с постановлением администрации города Перми от 30.05.2011 № 242: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или иной уполномоченный руководителем функционального (территориального) органа администрации города Перми муниципальный служащий функционального (территориального) органа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Перми (председатель Комиссии);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</w:t>
      </w:r>
      <w:r>
        <w:rPr>
          <w:rFonts w:ascii="Times New Roman" w:hAnsi="Times New Roman" w:cs="Times New Roman"/>
          <w:sz w:val="28"/>
          <w:szCs w:val="28"/>
        </w:rPr>
        <w:t>ы (специалист кадровой службы);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</w:t>
      </w:r>
      <w:r>
        <w:rPr>
          <w:rFonts w:ascii="Times New Roman" w:hAnsi="Times New Roman" w:cs="Times New Roman"/>
          <w:sz w:val="28"/>
          <w:szCs w:val="28"/>
        </w:rPr>
        <w:t>авовой (юридической) службы;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управления по вопросам муниципальной службы и кадров администрации города Перми;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контрольно-аналитического департамента администрации города Перми;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D86D81" w:rsidRDefault="00D86D81" w:rsidP="00D8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Федерации".</w:t>
      </w:r>
      <w:bookmarkStart w:id="0" w:name="_GoBack"/>
      <w:bookmarkEnd w:id="0"/>
    </w:p>
    <w:p w:rsidR="00962523" w:rsidRDefault="0096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176"/>
    <w:multiLevelType w:val="hybridMultilevel"/>
    <w:tmpl w:val="E6DC35C0"/>
    <w:lvl w:ilvl="0" w:tplc="6CAEE9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F8207E"/>
    <w:multiLevelType w:val="hybridMultilevel"/>
    <w:tmpl w:val="682275AE"/>
    <w:lvl w:ilvl="0" w:tplc="6CAEE9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3"/>
    <w:rsid w:val="00962523"/>
    <w:rsid w:val="00D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9E66-376D-4D83-8986-2A97CEA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5AC31DA8E800CECE84BE7E335D18CE03FDFEE9068E7DB6F1DEF2E332CD2D27E0B0066556CD3F7C3E96CB0569369B9170C2F2DM8q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5AC31DA8E800CECE84BE7E335D18CE03FDFEE9068E7DB6F1DEF2E332CD2D27E0B0063546785AE8EB735E117D864BF0C102F2A9DC99634MCq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9C087059946805A83280AD0F7B1CBDEE98FD5CC04F6BC10A4111FB02566F445A998D69D7C0B5BF7D3D55E4B7A4BC242F0238FJ7pCN" TargetMode="External"/><Relationship Id="rId5" Type="http://schemas.openxmlformats.org/officeDocument/2006/relationships/hyperlink" Target="consultantplus://offline/ref=D959C087059946805A83280AD0F7B1CBDEE98FD5CC04F6BC10A4111FB02566F445A998D39C775D02BA8D8C0F0A3146C459EC23886B3F360BJ7p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Молокотин Артем Михайлович</cp:lastModifiedBy>
  <cp:revision>2</cp:revision>
  <dcterms:created xsi:type="dcterms:W3CDTF">2019-06-05T13:43:00Z</dcterms:created>
  <dcterms:modified xsi:type="dcterms:W3CDTF">2019-06-05T13:43:00Z</dcterms:modified>
</cp:coreProperties>
</file>