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График приема-выдачи документов 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отделом информационно-организационной работы 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департамента земельных отношений администрации города Перми 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(г. Пермь, ул. Сибирская, 15, цокольный этаж, кабинеты 005, 006)</w:t>
      </w:r>
    </w:p>
    <w:p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414"/>
        <w:gridCol w:w="4501"/>
      </w:tblGrid>
      <w:tr>
        <w:tc>
          <w:tcPr>
            <w:tcW w:w="9571" w:type="dxa"/>
            <w:gridSpan w:val="3"/>
          </w:tcPr>
          <w:p>
            <w:pPr>
              <w:pStyle w:val="a3"/>
              <w:tabs>
                <w:tab w:val="center" w:pos="4153"/>
                <w:tab w:val="right" w:pos="8306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документов кабинет 005</w:t>
            </w:r>
          </w:p>
        </w:tc>
      </w:tr>
      <w:tr>
        <w:tc>
          <w:tcPr>
            <w:tcW w:w="1656" w:type="dxa"/>
          </w:tcPr>
          <w:p>
            <w:pPr>
              <w:pStyle w:val="a3"/>
              <w:tabs>
                <w:tab w:val="center" w:pos="4153"/>
                <w:tab w:val="right" w:pos="8306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414" w:type="dxa"/>
          </w:tcPr>
          <w:p>
            <w:pPr>
              <w:pStyle w:val="a3"/>
              <w:tabs>
                <w:tab w:val="center" w:pos="4153"/>
                <w:tab w:val="right" w:pos="8306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</w:tc>
        <w:tc>
          <w:tcPr>
            <w:tcW w:w="4501" w:type="dxa"/>
          </w:tcPr>
          <w:p>
            <w:pPr>
              <w:pStyle w:val="a3"/>
              <w:tabs>
                <w:tab w:val="center" w:pos="4153"/>
                <w:tab w:val="right" w:pos="8306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Понедельник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Вторник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Четверг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Пятница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12.00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</w:p>
        </w:tc>
      </w:tr>
      <w:tr>
        <w:tc>
          <w:tcPr>
            <w:tcW w:w="9571" w:type="dxa"/>
            <w:gridSpan w:val="3"/>
          </w:tcPr>
          <w:p>
            <w:pPr>
              <w:pStyle w:val="a3"/>
              <w:tabs>
                <w:tab w:val="center" w:pos="4153"/>
                <w:tab w:val="right" w:pos="8306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документов по муниципальным услугам по предварительной записи</w:t>
            </w:r>
          </w:p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rPr>
                <w:b/>
              </w:rPr>
              <w:t>(запись по телефону 212-68-36)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Среда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9571" w:type="dxa"/>
            <w:gridSpan w:val="3"/>
          </w:tcPr>
          <w:p>
            <w:pPr>
              <w:pStyle w:val="a3"/>
              <w:tabs>
                <w:tab w:val="center" w:pos="4153"/>
                <w:tab w:val="right" w:pos="8306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Выдача</w:t>
            </w: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документов кабинет 006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Дни недели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Часы приема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Перерыв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Понедельник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Вторник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Среда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Четверг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16.00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13.00 час. до 14.00 час.</w:t>
            </w:r>
          </w:p>
        </w:tc>
      </w:tr>
      <w:tr>
        <w:tc>
          <w:tcPr>
            <w:tcW w:w="1656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Пятница</w:t>
            </w:r>
          </w:p>
        </w:tc>
        <w:tc>
          <w:tcPr>
            <w:tcW w:w="3414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  <w:r>
              <w:t>с 09.00 час. до 12.00 час.</w:t>
            </w:r>
          </w:p>
        </w:tc>
        <w:tc>
          <w:tcPr>
            <w:tcW w:w="4501" w:type="dxa"/>
          </w:tcPr>
          <w:p>
            <w:pPr>
              <w:pStyle w:val="a4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 w:line="360" w:lineRule="exact"/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Прием инвалидов и маломобильных групп населения</w:t>
      </w:r>
    </w:p>
    <w:p>
      <w:pPr>
        <w:jc w:val="center"/>
        <w:rPr>
          <w:b/>
        </w:rPr>
      </w:pPr>
    </w:p>
    <w:p>
      <w:r>
        <w:tab/>
        <w:t>Прием инвалидов – маломобильных групп населения осуществляется на первом этаже здания по ул. Сибирская д. 15 кабинет 101 в часы приема населения.</w:t>
      </w:r>
    </w:p>
    <w:p>
      <w:r>
        <w:tab/>
        <w:t>Вход в помещение с торца здания оборудован пандусом и кнопкой вызова.</w:t>
      </w:r>
    </w:p>
    <w:p>
      <w:r>
        <w:tab/>
        <w:t xml:space="preserve">Имеется возможность предварительной записи по телефонам </w:t>
      </w:r>
      <w:r>
        <w:rPr>
          <w:b/>
        </w:rPr>
        <w:t>212-55-51</w:t>
      </w:r>
      <w:r>
        <w:t xml:space="preserve">, </w:t>
      </w:r>
      <w:r>
        <w:rPr>
          <w:b/>
        </w:rPr>
        <w:t>212-68-36</w:t>
      </w:r>
      <w:r>
        <w:t>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53032-1639-4EA8-9E86-C23EE0E6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Стампель Наталья Николаевна</cp:lastModifiedBy>
  <cp:revision>2</cp:revision>
  <cp:lastPrinted>2017-04-19T04:32:00Z</cp:lastPrinted>
  <dcterms:created xsi:type="dcterms:W3CDTF">2018-04-12T06:03:00Z</dcterms:created>
  <dcterms:modified xsi:type="dcterms:W3CDTF">2018-04-12T06:03:00Z</dcterms:modified>
</cp:coreProperties>
</file>