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E" w:rsidRDefault="000702EE">
      <w:pPr>
        <w:pStyle w:val="ConsPlusNormal"/>
        <w:jc w:val="right"/>
        <w:outlineLvl w:val="0"/>
      </w:pPr>
      <w:r>
        <w:t>УТВЕРЖДЕН</w:t>
      </w:r>
    </w:p>
    <w:p w:rsidR="000702EE" w:rsidRDefault="000702EE">
      <w:pPr>
        <w:pStyle w:val="ConsPlusNormal"/>
        <w:jc w:val="right"/>
      </w:pPr>
      <w:r>
        <w:t>Постановлением</w:t>
      </w:r>
    </w:p>
    <w:p w:rsidR="000702EE" w:rsidRDefault="000702EE">
      <w:pPr>
        <w:pStyle w:val="ConsPlusNormal"/>
        <w:jc w:val="right"/>
      </w:pPr>
      <w:r>
        <w:t>Правительства</w:t>
      </w:r>
    </w:p>
    <w:p w:rsidR="000702EE" w:rsidRDefault="000702EE">
      <w:pPr>
        <w:pStyle w:val="ConsPlusNormal"/>
        <w:jc w:val="right"/>
      </w:pPr>
      <w:r>
        <w:t>Пермского края</w:t>
      </w:r>
    </w:p>
    <w:p w:rsidR="000702EE" w:rsidRDefault="000702EE">
      <w:pPr>
        <w:pStyle w:val="ConsPlusNormal"/>
        <w:jc w:val="right"/>
      </w:pPr>
      <w:r>
        <w:t>от 31.03.2016 N 169-п</w:t>
      </w:r>
    </w:p>
    <w:p w:rsidR="000702EE" w:rsidRDefault="000702EE">
      <w:pPr>
        <w:pStyle w:val="ConsPlusNormal"/>
        <w:jc w:val="both"/>
      </w:pPr>
    </w:p>
    <w:p w:rsidR="000702EE" w:rsidRDefault="000702EE">
      <w:pPr>
        <w:pStyle w:val="ConsPlusTitle"/>
        <w:jc w:val="center"/>
      </w:pPr>
      <w:r>
        <w:t>ПОРЯДОК</w:t>
      </w:r>
    </w:p>
    <w:p w:rsidR="000702EE" w:rsidRDefault="000702EE">
      <w:pPr>
        <w:pStyle w:val="ConsPlusTitle"/>
        <w:jc w:val="center"/>
      </w:pPr>
      <w:r>
        <w:t>РАСЧЕТА ВЕЛИЧИНЫ СРЕДНЕМЕСЯЧНОГО ДОХОДА СЕМЬИ</w:t>
      </w:r>
    </w:p>
    <w:p w:rsidR="000702EE" w:rsidRDefault="000702EE">
      <w:pPr>
        <w:pStyle w:val="ConsPlusTitle"/>
        <w:jc w:val="center"/>
      </w:pPr>
      <w:r>
        <w:t>ДЛЯ ОПРЕДЕЛЕНИЯ РАЗМЕРА ГОСУДАРСТВЕННОЙ ПОДДЕРЖКИ</w:t>
      </w:r>
    </w:p>
    <w:p w:rsidR="000702EE" w:rsidRDefault="000702EE">
      <w:pPr>
        <w:pStyle w:val="ConsPlusTitle"/>
        <w:jc w:val="center"/>
      </w:pPr>
      <w:r>
        <w:t>НА ПРИОБРЕТЕНИЕ ПУТЕВКИ В ОРГАНИЗАЦИИ ОТДЫХА ДЕТЕЙ</w:t>
      </w:r>
    </w:p>
    <w:p w:rsidR="000702EE" w:rsidRDefault="000702EE">
      <w:pPr>
        <w:pStyle w:val="ConsPlusTitle"/>
        <w:jc w:val="center"/>
      </w:pPr>
      <w:r>
        <w:t>И ИХ ОЗДОРОВЛЕНИЯ</w:t>
      </w:r>
    </w:p>
    <w:p w:rsidR="000702EE" w:rsidRDefault="000702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02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2EE" w:rsidRDefault="000702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2EE" w:rsidRDefault="000702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29.03.2017 </w:t>
            </w:r>
            <w:hyperlink r:id="rId4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02EE" w:rsidRDefault="00070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" w:history="1">
              <w:r>
                <w:rPr>
                  <w:color w:val="0000FF"/>
                </w:rPr>
                <w:t>N 1070-п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887-п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,</w:t>
            </w:r>
          </w:p>
          <w:p w:rsidR="000702EE" w:rsidRDefault="00070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02EE" w:rsidRDefault="000702EE">
      <w:pPr>
        <w:pStyle w:val="ConsPlusNormal"/>
        <w:jc w:val="both"/>
      </w:pPr>
    </w:p>
    <w:p w:rsidR="000702EE" w:rsidRDefault="000702EE">
      <w:pPr>
        <w:pStyle w:val="ConsPlusNormal"/>
        <w:ind w:firstLine="540"/>
        <w:jc w:val="both"/>
      </w:pPr>
      <w:r>
        <w:t>1.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оздоровления, утвержденной постановлением Правительства Пермского края на текущий год, в целях установления размера:</w:t>
      </w:r>
    </w:p>
    <w:p w:rsidR="000702EE" w:rsidRDefault="000702EE">
      <w:pPr>
        <w:pStyle w:val="ConsPlusNormal"/>
        <w:spacing w:before="220"/>
        <w:ind w:firstLine="540"/>
        <w:jc w:val="both"/>
      </w:pPr>
      <w:proofErr w:type="gramStart"/>
      <w:r>
        <w:t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края;</w:t>
      </w:r>
      <w:proofErr w:type="gramEnd"/>
    </w:p>
    <w:p w:rsidR="000702EE" w:rsidRDefault="000702EE">
      <w:pPr>
        <w:pStyle w:val="ConsPlusNormal"/>
        <w:jc w:val="both"/>
      </w:pPr>
      <w:r>
        <w:t xml:space="preserve">(в ред. Постановлений Правительства Пермского края от 24.01.2020 </w:t>
      </w:r>
      <w:hyperlink r:id="rId9" w:history="1">
        <w:r>
          <w:rPr>
            <w:color w:val="0000FF"/>
          </w:rPr>
          <w:t>N 9-п</w:t>
        </w:r>
      </w:hyperlink>
      <w:r>
        <w:t xml:space="preserve">, от 22.04.2020 </w:t>
      </w:r>
      <w:hyperlink r:id="rId10" w:history="1">
        <w:r>
          <w:rPr>
            <w:color w:val="0000FF"/>
          </w:rPr>
          <w:t>N 255-п</w:t>
        </w:r>
      </w:hyperlink>
      <w:r>
        <w:t>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частичной оплаты путевки в организациях отдыха детей и их оздоровления на территории Пермского края по сертификату на отдых детей;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22.04.2020 N 255-п)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оплаты стоимости путевок, приобретенных за счет средств бюджета Пермского края.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ребенка (далее - уполномоченный орган по организации отдыха), в который поступило заявление родителя (законного представителя детей, не являющихся</w:t>
      </w:r>
      <w:proofErr w:type="gramEnd"/>
      <w:r>
        <w:t xml:space="preserve"> </w:t>
      </w:r>
      <w:proofErr w:type="gramStart"/>
      <w:r>
        <w:t>детьми-сиротами, детьми, оставшимися без попечения родителей) на предоставление государственной поддержки (далее - заявление).</w:t>
      </w:r>
      <w:proofErr w:type="gramEnd"/>
    </w:p>
    <w:p w:rsidR="000702EE" w:rsidRDefault="000702EE">
      <w:pPr>
        <w:pStyle w:val="ConsPlusNormal"/>
        <w:jc w:val="both"/>
      </w:pPr>
      <w:r>
        <w:t xml:space="preserve">(в ред. Постановлений Правительства Пермского края от 29.12.2018 </w:t>
      </w:r>
      <w:hyperlink r:id="rId12" w:history="1">
        <w:r>
          <w:rPr>
            <w:color w:val="0000FF"/>
          </w:rPr>
          <w:t>N 887-п</w:t>
        </w:r>
      </w:hyperlink>
      <w:r>
        <w:t xml:space="preserve">, от 24.01.2020 </w:t>
      </w:r>
      <w:hyperlink r:id="rId13" w:history="1">
        <w:r>
          <w:rPr>
            <w:color w:val="0000FF"/>
          </w:rPr>
          <w:t>N 9-п</w:t>
        </w:r>
      </w:hyperlink>
      <w:r>
        <w:t>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родителей.</w:t>
      </w:r>
    </w:p>
    <w:p w:rsidR="000702EE" w:rsidRDefault="000702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4. В целях настоящего Порядка: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lastRenderedPageBreak/>
        <w:t>4.1.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их несовершеннолетние дети;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4.2. в случае если ребенок находится на воспитан</w:t>
      </w:r>
      <w:proofErr w:type="gramStart"/>
      <w:r>
        <w:t>ии у о</w:t>
      </w:r>
      <w:proofErr w:type="gramEnd"/>
      <w:r>
        <w:t>дного 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его несовершеннолетние дети;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bookmarkStart w:id="0" w:name="P31"/>
      <w:bookmarkEnd w:id="0"/>
      <w:r>
        <w:t>4.3. в состав семьи не включаются: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0702EE" w:rsidRDefault="000702E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родителем в денежной форме: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заработная плата (денежное вознаграждение, содержание);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0702EE" w:rsidRDefault="000702E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вознаграждения по гражданско-правовым договорам;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доходы от предпринимательской, нотариальной, адвокатской деятельности и иной деятельности, носящей характер частной практики, дивиденды, полученные акционером (участником) общества;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гражданам.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6. Доходы учитываются до вычета налогов и сборов в соответствии с законодательством Российской Федерации.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 xml:space="preserve">7.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</w:t>
      </w:r>
      <w:r>
        <w:lastRenderedPageBreak/>
        <w:t>оздоровления производится исходя из суммы доходов родителей за 12 последних календарных месяцев, предшествующих году подачи заявления (далее - расчетный период).</w:t>
      </w:r>
    </w:p>
    <w:p w:rsidR="000702EE" w:rsidRDefault="000702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документов: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 xml:space="preserve">8.1. сведений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указанных в паспорте родителя. </w:t>
      </w:r>
      <w:proofErr w:type="gramStart"/>
      <w:r>
        <w:t>В случае отсутствия каких-либо из перечисленных сведений учитываются сведения о составе семьи, указанные в заявлении;</w:t>
      </w:r>
      <w:proofErr w:type="gramEnd"/>
    </w:p>
    <w:p w:rsidR="000702EE" w:rsidRDefault="000702EE">
      <w:pPr>
        <w:pStyle w:val="ConsPlusNormal"/>
        <w:jc w:val="both"/>
      </w:pPr>
      <w:r>
        <w:t xml:space="preserve">(п. 8.1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24.01.2020 N 9-п)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8.1(1)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окумент, подтверждающий, что родитель относится к категории лиц, указанных в </w:t>
      </w:r>
      <w:hyperlink w:anchor="P31" w:history="1">
        <w:r>
          <w:rPr>
            <w:color w:val="0000FF"/>
          </w:rPr>
          <w:t>пункте 4.3</w:t>
        </w:r>
      </w:hyperlink>
      <w:r>
        <w:t xml:space="preserve"> настоящего Порядка (в случае если родитель относится к одной из категорий лиц, указанных в </w:t>
      </w:r>
      <w:hyperlink w:anchor="P31" w:history="1">
        <w:r>
          <w:rPr>
            <w:color w:val="0000FF"/>
          </w:rPr>
          <w:t>пункте 4.3</w:t>
        </w:r>
      </w:hyperlink>
      <w:r>
        <w:t xml:space="preserve"> настоящего Порядка);</w:t>
      </w:r>
    </w:p>
    <w:p w:rsidR="000702EE" w:rsidRDefault="000702EE">
      <w:pPr>
        <w:pStyle w:val="ConsPlusNormal"/>
        <w:jc w:val="both"/>
      </w:pPr>
      <w:r>
        <w:t xml:space="preserve">(п. 8.1(1)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8.2. документов, подтверждающих доходы, полученные каждым родителем в денежной форме: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8.2.1.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0702EE" w:rsidRDefault="000702EE">
      <w:pPr>
        <w:pStyle w:val="ConsPlusNormal"/>
        <w:jc w:val="both"/>
      </w:pPr>
      <w:r>
        <w:t xml:space="preserve">(в ред. Постановлений Правительства Пермского края от 29.03.2017 </w:t>
      </w:r>
      <w:hyperlink r:id="rId26" w:history="1">
        <w:r>
          <w:rPr>
            <w:color w:val="0000FF"/>
          </w:rPr>
          <w:t>N 145-п</w:t>
        </w:r>
      </w:hyperlink>
      <w:r>
        <w:t xml:space="preserve">, от 29.12.2018 </w:t>
      </w:r>
      <w:hyperlink r:id="rId27" w:history="1">
        <w:r>
          <w:rPr>
            <w:color w:val="0000FF"/>
          </w:rPr>
          <w:t>N 887-п</w:t>
        </w:r>
      </w:hyperlink>
      <w:r>
        <w:t xml:space="preserve">, от 24.01.2020 </w:t>
      </w:r>
      <w:hyperlink r:id="rId28" w:history="1">
        <w:r>
          <w:rPr>
            <w:color w:val="0000FF"/>
          </w:rPr>
          <w:t>N 9-п</w:t>
        </w:r>
      </w:hyperlink>
      <w:r>
        <w:t>)</w:t>
      </w:r>
    </w:p>
    <w:p w:rsidR="000702EE" w:rsidRDefault="000702EE">
      <w:pPr>
        <w:pStyle w:val="ConsPlusNormal"/>
        <w:spacing w:before="220"/>
        <w:ind w:firstLine="540"/>
        <w:jc w:val="both"/>
      </w:pPr>
      <w:proofErr w:type="gramStart"/>
      <w:r>
        <w:t>8.2.2.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0702EE" w:rsidRDefault="000702EE">
      <w:pPr>
        <w:pStyle w:val="ConsPlusNormal"/>
        <w:jc w:val="both"/>
      </w:pPr>
      <w:r>
        <w:t xml:space="preserve">(п. 8.2.2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24.01.2020 N 9-п)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0702EE" w:rsidRDefault="000702EE">
      <w:pPr>
        <w:pStyle w:val="ConsPlusNormal"/>
        <w:spacing w:before="220"/>
        <w:ind w:firstLine="540"/>
        <w:jc w:val="both"/>
      </w:pPr>
      <w:proofErr w:type="gramStart"/>
      <w:r>
        <w:t>В целях настоящего Порядка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полученных доходах и удержанных суммах налога за двенадцать последних</w:t>
      </w:r>
      <w:proofErr w:type="gramEnd"/>
      <w:r>
        <w:t xml:space="preserve"> календарных месяцев, предшествующих году подачи заявления, по форме, утвержденной </w:t>
      </w:r>
      <w:r>
        <w:lastRenderedPageBreak/>
        <w:t>федеральным органом исполнительной власти, уполномоченным по контролю и надзору в области налогов и сборов;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24.01.2020 N 9-п)</w:t>
      </w:r>
    </w:p>
    <w:p w:rsidR="000702EE" w:rsidRDefault="000702EE">
      <w:pPr>
        <w:pStyle w:val="ConsPlusNormal"/>
        <w:jc w:val="both"/>
      </w:pPr>
      <w:r>
        <w:t xml:space="preserve">(п. 8.2.3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8.2.4. для родителей, являющихся пенсионерами, - справка о размере пенсии, выданная в установленном порядке;</w:t>
      </w:r>
    </w:p>
    <w:p w:rsidR="000702EE" w:rsidRDefault="000702E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8.2.5.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8.2.6. для неработающих родителей, не состоящих на учете в качестве безработного: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0702EE" w:rsidRDefault="000702E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28.12.2017 N 1070-п)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 xml:space="preserve">8.2.7. в случае если за расчетный период родитель имел доходы по нескольким основаниям, указанным в </w:t>
      </w:r>
      <w:hyperlink w:anchor="P58" w:history="1">
        <w:r>
          <w:rPr>
            <w:color w:val="0000FF"/>
          </w:rPr>
          <w:t>пунктах 8.2.1</w:t>
        </w:r>
      </w:hyperlink>
      <w:r>
        <w:t>-</w:t>
      </w:r>
      <w:hyperlink w:anchor="P67" w:history="1">
        <w:r>
          <w:rPr>
            <w:color w:val="0000FF"/>
          </w:rPr>
          <w:t>8.2.5</w:t>
        </w:r>
      </w:hyperlink>
      <w:r>
        <w:t xml:space="preserve"> настоящего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9. Расчет дохода каждого родителя за расчетный период производится исходя из суммы за последние 12 месяцев, предшествующих году подачи заявления.</w:t>
      </w:r>
    </w:p>
    <w:p w:rsidR="000702EE" w:rsidRDefault="000702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10. Совокупный ежемесячный доход семьи за расчетный период рассчитывается по формуле:</w:t>
      </w:r>
    </w:p>
    <w:p w:rsidR="000702EE" w:rsidRDefault="000702EE">
      <w:pPr>
        <w:pStyle w:val="ConsPlusNormal"/>
        <w:jc w:val="both"/>
      </w:pPr>
    </w:p>
    <w:p w:rsidR="000702EE" w:rsidRDefault="000702EE">
      <w:pPr>
        <w:pStyle w:val="ConsPlusNormal"/>
        <w:jc w:val="center"/>
      </w:pPr>
      <w:r w:rsidRPr="007155B6">
        <w:rPr>
          <w:position w:val="-22"/>
        </w:rPr>
        <w:pict>
          <v:shape id="_x0000_i1025" style="width:70.1pt;height:33.8pt" coordsize="" o:spt="100" adj="0,,0" path="" filled="f" stroked="f">
            <v:stroke joinstyle="miter"/>
            <v:imagedata r:id="rId34" o:title="base_23920_139601_32768"/>
            <v:formulas/>
            <v:path o:connecttype="segments"/>
          </v:shape>
        </w:pict>
      </w:r>
    </w:p>
    <w:p w:rsidR="000702EE" w:rsidRDefault="000702EE">
      <w:pPr>
        <w:pStyle w:val="ConsPlusNormal"/>
        <w:jc w:val="both"/>
      </w:pPr>
    </w:p>
    <w:p w:rsidR="000702EE" w:rsidRDefault="000702EE">
      <w:pPr>
        <w:pStyle w:val="ConsPlusNormal"/>
        <w:ind w:firstLine="540"/>
        <w:jc w:val="both"/>
      </w:pPr>
      <w:r>
        <w:t>где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Д - совокупный ежемесячный доход семьи за расчетный период;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1</w:t>
      </w:r>
      <w:proofErr w:type="gramEnd"/>
      <w:r>
        <w:t xml:space="preserve"> - доходы одного родителя (отца) за расчетный период;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2</w:t>
      </w:r>
      <w:proofErr w:type="gramEnd"/>
      <w:r>
        <w:t xml:space="preserve"> - доходы второго родителя (матери) за расчетный период.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0702EE" w:rsidRDefault="000702EE">
      <w:pPr>
        <w:pStyle w:val="ConsPlusNormal"/>
        <w:jc w:val="both"/>
      </w:pPr>
    </w:p>
    <w:p w:rsidR="000702EE" w:rsidRDefault="000702EE">
      <w:pPr>
        <w:pStyle w:val="ConsPlusNormal"/>
        <w:jc w:val="center"/>
      </w:pPr>
      <w:r w:rsidRPr="007155B6">
        <w:rPr>
          <w:position w:val="-22"/>
        </w:rPr>
        <w:pict>
          <v:shape id="_x0000_i1026" style="width:63.25pt;height:33.8pt" coordsize="" o:spt="100" adj="0,,0" path="" filled="f" stroked="f">
            <v:stroke joinstyle="miter"/>
            <v:imagedata r:id="rId35" o:title="base_23920_139601_32769"/>
            <v:formulas/>
            <v:path o:connecttype="segments"/>
          </v:shape>
        </w:pict>
      </w:r>
    </w:p>
    <w:p w:rsidR="000702EE" w:rsidRDefault="000702EE">
      <w:pPr>
        <w:pStyle w:val="ConsPlusNormal"/>
        <w:jc w:val="both"/>
      </w:pPr>
    </w:p>
    <w:p w:rsidR="000702EE" w:rsidRDefault="000702EE">
      <w:pPr>
        <w:pStyle w:val="ConsPlusNormal"/>
        <w:ind w:firstLine="540"/>
        <w:jc w:val="both"/>
      </w:pPr>
      <w:r>
        <w:t>где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lastRenderedPageBreak/>
        <w:t>СМД - среднемесячный доход семьи;</w:t>
      </w:r>
    </w:p>
    <w:p w:rsidR="000702EE" w:rsidRDefault="000702EE">
      <w:pPr>
        <w:pStyle w:val="ConsPlusNormal"/>
        <w:spacing w:before="220"/>
        <w:ind w:firstLine="540"/>
        <w:jc w:val="both"/>
      </w:pPr>
      <w:r>
        <w:t>Д - совокупный ежемесячный доход семьи за расчетный период;</w:t>
      </w:r>
    </w:p>
    <w:p w:rsidR="000702EE" w:rsidRDefault="000702EE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количество членов семьи.</w:t>
      </w:r>
    </w:p>
    <w:p w:rsidR="000702EE" w:rsidRDefault="000702EE">
      <w:pPr>
        <w:pStyle w:val="ConsPlusNormal"/>
      </w:pPr>
      <w:hyperlink r:id="rId36" w:history="1">
        <w:r>
          <w:rPr>
            <w:i/>
            <w:color w:val="0000FF"/>
          </w:rPr>
          <w:br/>
        </w:r>
      </w:hyperlink>
      <w:r>
        <w:br/>
      </w:r>
    </w:p>
    <w:p w:rsidR="008C6B5D" w:rsidRDefault="008C6B5D"/>
    <w:sectPr w:rsidR="008C6B5D" w:rsidSect="00E3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2EE"/>
    <w:rsid w:val="000702EE"/>
    <w:rsid w:val="008C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246E66EA17DA2D47627E12973FA6ED5B2D1C946BA7AC77B64CC25B74EB2232E0BEC566A4F7DDA850C006D95FBD57E3881115B80898A23566D64FElDzEI" TargetMode="External"/><Relationship Id="rId13" Type="http://schemas.openxmlformats.org/officeDocument/2006/relationships/hyperlink" Target="consultantplus://offline/ref=86A246E66EA17DA2D47627E12973FA6ED5B2D1C946BA76C27465CC25B74EB2232E0BEC566A4F7DDA850C006A94FBD57E3881115B80898A23566D64FElDzEI" TargetMode="External"/><Relationship Id="rId18" Type="http://schemas.openxmlformats.org/officeDocument/2006/relationships/hyperlink" Target="consultantplus://offline/ref=86A246E66EA17DA2D47627E12973FA6ED5B2D1C946BB72CC7D6FCC25B74EB2232E0BEC566A4F7DDA850C006C9BFBD57E3881115B80898A23566D64FElDzEI" TargetMode="External"/><Relationship Id="rId26" Type="http://schemas.openxmlformats.org/officeDocument/2006/relationships/hyperlink" Target="consultantplus://offline/ref=86A246E66EA17DA2D47627E12973FA6ED5B2D1C946B970C77961CC25B74EB2232E0BEC566A4F7DDA850C006F94FBD57E3881115B80898A23566D64FElD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246E66EA17DA2D47627E12973FA6ED5B2D1C946BB72CC7D6FCC25B74EB2232E0BEC566A4F7DDA850C006D91FBD57E3881115B80898A23566D64FElDzEI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86A246E66EA17DA2D47627E12973FA6ED5B2D1C946BA76C27465CC25B74EB2232E0BEC566A4F7DDA850C006A96FBD57E3881115B80898A23566D64FElDzEI" TargetMode="External"/><Relationship Id="rId12" Type="http://schemas.openxmlformats.org/officeDocument/2006/relationships/hyperlink" Target="consultantplus://offline/ref=86A246E66EA17DA2D47627E12973FA6ED5B2D1C946BB72CC7D6FCC25B74EB2232E0BEC566A4F7DDA850C006C90FBD57E3881115B80898A23566D64FElDzEI" TargetMode="External"/><Relationship Id="rId17" Type="http://schemas.openxmlformats.org/officeDocument/2006/relationships/hyperlink" Target="consultantplus://offline/ref=86A246E66EA17DA2D47627E12973FA6ED5B2D1C946BB72CC7D6FCC25B74EB2232E0BEC566A4F7DDA850C006C94FBD57E3881115B80898A23566D64FElDzEI" TargetMode="External"/><Relationship Id="rId25" Type="http://schemas.openxmlformats.org/officeDocument/2006/relationships/hyperlink" Target="consultantplus://offline/ref=86A246E66EA17DA2D47627E12973FA6ED5B2D1C946BB72CC7D6FCC25B74EB2232E0BEC566A4F7DDA850C006D9AFBD57E3881115B80898A23566D64FElDzEI" TargetMode="External"/><Relationship Id="rId33" Type="http://schemas.openxmlformats.org/officeDocument/2006/relationships/hyperlink" Target="consultantplus://offline/ref=86A246E66EA17DA2D47627E12973FA6ED5B2D1C946BB72CC7D6FCC25B74EB2232E0BEC566A4F7DDA850C006A96FBD57E3881115B80898A23566D64FElDzE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246E66EA17DA2D47627E12973FA6ED5B2D1C946BB72CC7D6FCC25B74EB2232E0BEC566A4F7DDA850C006C97FBD57E3881115B80898A23566D64FElDzEI" TargetMode="External"/><Relationship Id="rId20" Type="http://schemas.openxmlformats.org/officeDocument/2006/relationships/hyperlink" Target="consultantplus://offline/ref=86A246E66EA17DA2D47627E12973FA6ED5B2D1C946BB72CC7D6FCC25B74EB2232E0BEC566A4F7DDA850C006D93FBD57E3881115B80898A23566D64FElDzEI" TargetMode="External"/><Relationship Id="rId29" Type="http://schemas.openxmlformats.org/officeDocument/2006/relationships/hyperlink" Target="consultantplus://offline/ref=86A246E66EA17DA2D47627E12973FA6ED5B2D1C946BA76C27465CC25B74EB2232E0BEC566A4F7DDA850C006B93FBD57E3881115B80898A23566D64FElDz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246E66EA17DA2D47627E12973FA6ED5B2D1C946BB72CC7D6FCC25B74EB2232E0BEC566A4F7DDA850C006C93FBD57E3881115B80898A23566D64FElDzEI" TargetMode="External"/><Relationship Id="rId11" Type="http://schemas.openxmlformats.org/officeDocument/2006/relationships/hyperlink" Target="consultantplus://offline/ref=86A246E66EA17DA2D47627E12973FA6ED5B2D1C946BA7AC77B64CC25B74EB2232E0BEC566A4F7DDA850C006D9BFBD57E3881115B80898A23566D64FElDzEI" TargetMode="External"/><Relationship Id="rId24" Type="http://schemas.openxmlformats.org/officeDocument/2006/relationships/hyperlink" Target="consultantplus://offline/ref=86A246E66EA17DA2D47627E12973FA6ED5B2D1C946BB72CC7D6FCC25B74EB2232E0BEC566A4F7DDA850C006D94FBD57E3881115B80898A23566D64FElDzEI" TargetMode="External"/><Relationship Id="rId32" Type="http://schemas.openxmlformats.org/officeDocument/2006/relationships/hyperlink" Target="consultantplus://offline/ref=86A246E66EA17DA2D47627E12973FA6ED5B2D1C946B873C27566CC25B74EB2232E0BEC566A4F7DDA850C006E94FBD57E3881115B80898A23566D64FElDzE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6A246E66EA17DA2D47627E12973FA6ED5B2D1C946B873C27566CC25B74EB2232E0BEC566A4F7DDA850C006E97FBD57E3881115B80898A23566D64FElDzEI" TargetMode="External"/><Relationship Id="rId15" Type="http://schemas.openxmlformats.org/officeDocument/2006/relationships/hyperlink" Target="consultantplus://offline/ref=86A246E66EA17DA2D47627E12973FA6ED5B2D1C946BB72CC7D6FCC25B74EB2232E0BEC566A4F7DDA850C006C96FBD57E3881115B80898A23566D64FElDzEI" TargetMode="External"/><Relationship Id="rId23" Type="http://schemas.openxmlformats.org/officeDocument/2006/relationships/hyperlink" Target="consultantplus://offline/ref=86A246E66EA17DA2D47627E12973FA6ED5B2D1C946BA76C27465CC25B74EB2232E0BEC566A4F7DDA850C006A95FBD57E3881115B80898A23566D64FElDzEI" TargetMode="External"/><Relationship Id="rId28" Type="http://schemas.openxmlformats.org/officeDocument/2006/relationships/hyperlink" Target="consultantplus://offline/ref=86A246E66EA17DA2D47627E12973FA6ED5B2D1C946BA76C27465CC25B74EB2232E0BEC566A4F7DDA850C006A9BFBD57E3881115B80898A23566D64FElDzEI" TargetMode="External"/><Relationship Id="rId36" Type="http://schemas.openxmlformats.org/officeDocument/2006/relationships/hyperlink" Target="consultantplus://offline/ref=86A246E66EA17DA2D47627E12973FA6ED5B2D1C946BA7AC27D66CC25B74EB2232E0BEC566A4F7DDA850C016B92FBD57E3881115B80898A23566D64FElDzEI" TargetMode="External"/><Relationship Id="rId10" Type="http://schemas.openxmlformats.org/officeDocument/2006/relationships/hyperlink" Target="consultantplus://offline/ref=86A246E66EA17DA2D47627E12973FA6ED5B2D1C946BA7AC77B64CC25B74EB2232E0BEC566A4F7DDA850C006D9AFBD57E3881115B80898A23566D64FElDzEI" TargetMode="External"/><Relationship Id="rId19" Type="http://schemas.openxmlformats.org/officeDocument/2006/relationships/hyperlink" Target="consultantplus://offline/ref=86A246E66EA17DA2D47627E12973FA6ED5B2D1C946BB72CC7D6FCC25B74EB2232E0BEC566A4F7DDA850C006D92FBD57E3881115B80898A23566D64FElDzEI" TargetMode="External"/><Relationship Id="rId31" Type="http://schemas.openxmlformats.org/officeDocument/2006/relationships/hyperlink" Target="consultantplus://offline/ref=86A246E66EA17DA2D47627E12973FA6ED5B2D1C946BB72CC7D6FCC25B74EB2232E0BEC566A4F7DDA850C006A93FBD57E3881115B80898A23566D64FElDzEI" TargetMode="External"/><Relationship Id="rId4" Type="http://schemas.openxmlformats.org/officeDocument/2006/relationships/hyperlink" Target="consultantplus://offline/ref=86A246E66EA17DA2D47627E12973FA6ED5B2D1C946B970C77961CC25B74EB2232E0BEC566A4F7DDA850C006F97FBD57E3881115B80898A23566D64FElDzEI" TargetMode="External"/><Relationship Id="rId9" Type="http://schemas.openxmlformats.org/officeDocument/2006/relationships/hyperlink" Target="consultantplus://offline/ref=86A246E66EA17DA2D47627E12973FA6ED5B2D1C946BA76C27465CC25B74EB2232E0BEC566A4F7DDA850C006A97FBD57E3881115B80898A23566D64FElDzEI" TargetMode="External"/><Relationship Id="rId14" Type="http://schemas.openxmlformats.org/officeDocument/2006/relationships/hyperlink" Target="consultantplus://offline/ref=86A246E66EA17DA2D47627E12973FA6ED5B2D1C946BB72CC7D6FCC25B74EB2232E0BEC566A4F7DDA850C006C91FBD57E3881115B80898A23566D64FElDzEI" TargetMode="External"/><Relationship Id="rId22" Type="http://schemas.openxmlformats.org/officeDocument/2006/relationships/hyperlink" Target="consultantplus://offline/ref=86A246E66EA17DA2D47627E12973FA6ED5B2D1C946BB72CC7D6FCC25B74EB2232E0BEC566A4F7DDA850C006D96FBD57E3881115B80898A23566D64FElDzEI" TargetMode="External"/><Relationship Id="rId27" Type="http://schemas.openxmlformats.org/officeDocument/2006/relationships/hyperlink" Target="consultantplus://offline/ref=86A246E66EA17DA2D47627E12973FA6ED5B2D1C946BB72CC7D6FCC25B74EB2232E0BEC566A4F7DDA850C006D9BFBD57E3881115B80898A23566D64FElDzEI" TargetMode="External"/><Relationship Id="rId30" Type="http://schemas.openxmlformats.org/officeDocument/2006/relationships/hyperlink" Target="consultantplus://offline/ref=86A246E66EA17DA2D47627E12973FA6ED5B2D1C946BA76C27465CC25B74EB2232E0BEC566A4F7DDA850C006B91FBD57E3881115B80898A23566D64FElDzEI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2502</Words>
  <Characters>14266</Characters>
  <Application>Microsoft Office Word</Application>
  <DocSecurity>0</DocSecurity>
  <Lines>118</Lines>
  <Paragraphs>33</Paragraphs>
  <ScaleCrop>false</ScaleCrop>
  <Company/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devyatkov-ds</dc:creator>
  <cp:lastModifiedBy>devyatkov-ds</cp:lastModifiedBy>
  <cp:revision>1</cp:revision>
  <dcterms:created xsi:type="dcterms:W3CDTF">2020-06-04T08:51:00Z</dcterms:created>
  <dcterms:modified xsi:type="dcterms:W3CDTF">2020-06-04T08:52:00Z</dcterms:modified>
</cp:coreProperties>
</file>