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0" w:rsidRDefault="00EB1E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E00" w:rsidRDefault="00EB1E00">
      <w:pPr>
        <w:pStyle w:val="ConsPlusNormal"/>
        <w:jc w:val="both"/>
        <w:outlineLvl w:val="0"/>
      </w:pPr>
    </w:p>
    <w:p w:rsidR="00EB1E00" w:rsidRDefault="00EB1E00">
      <w:pPr>
        <w:pStyle w:val="ConsPlusTitle"/>
        <w:jc w:val="center"/>
        <w:outlineLvl w:val="0"/>
      </w:pPr>
      <w:r>
        <w:t>АДМИНИСТРАЦИЯ ГОРОДА ПЕРМИ</w:t>
      </w:r>
    </w:p>
    <w:p w:rsidR="00EB1E00" w:rsidRDefault="00EB1E00">
      <w:pPr>
        <w:pStyle w:val="ConsPlusTitle"/>
        <w:jc w:val="center"/>
      </w:pPr>
    </w:p>
    <w:p w:rsidR="00EB1E00" w:rsidRDefault="00EB1E00">
      <w:pPr>
        <w:pStyle w:val="ConsPlusTitle"/>
        <w:jc w:val="center"/>
      </w:pPr>
      <w:r>
        <w:t>ПОСТАНОВЛЕНИЕ</w:t>
      </w:r>
    </w:p>
    <w:p w:rsidR="00EB1E00" w:rsidRDefault="00EB1E00">
      <w:pPr>
        <w:pStyle w:val="ConsPlusTitle"/>
        <w:jc w:val="center"/>
      </w:pPr>
      <w:r>
        <w:t>от 25 мая 2015 г. N 306</w:t>
      </w:r>
    </w:p>
    <w:p w:rsidR="00EB1E00" w:rsidRDefault="00EB1E00">
      <w:pPr>
        <w:pStyle w:val="ConsPlusTitle"/>
        <w:jc w:val="center"/>
      </w:pPr>
    </w:p>
    <w:p w:rsidR="00EB1E00" w:rsidRDefault="00EB1E0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B1E00" w:rsidRDefault="00EB1E00">
      <w:pPr>
        <w:pStyle w:val="ConsPlusTitle"/>
        <w:jc w:val="center"/>
      </w:pPr>
      <w:r>
        <w:t>ДЕПАРТАМЕНТОМ ЭКОНОМИКИ И ПРОМЫШЛЕННОЙ ПОЛИТИКИ</w:t>
      </w:r>
    </w:p>
    <w:p w:rsidR="00EB1E00" w:rsidRDefault="00EB1E00">
      <w:pPr>
        <w:pStyle w:val="ConsPlusTitle"/>
        <w:jc w:val="center"/>
      </w:pPr>
      <w:r>
        <w:t>АДМИНИСТРАЦИИ ГОРОДА ПЕРМИ МУНИЦИПАЛЬНОЙ УСЛУГИ "ЗАКЛЮЧЕНИЕ</w:t>
      </w:r>
    </w:p>
    <w:p w:rsidR="00EB1E00" w:rsidRDefault="00EB1E00">
      <w:pPr>
        <w:pStyle w:val="ConsPlusTitle"/>
        <w:jc w:val="center"/>
      </w:pPr>
      <w:r>
        <w:t>ДОГОВОРА НА РАЗМЕЩЕНИЕ НЕСТАЦИОНАРНОГО ТОРГОВОГО ОБЪЕКТА,</w:t>
      </w:r>
    </w:p>
    <w:p w:rsidR="00EB1E00" w:rsidRDefault="00EB1E00">
      <w:pPr>
        <w:pStyle w:val="ConsPlusTitle"/>
        <w:jc w:val="center"/>
      </w:pPr>
      <w:r>
        <w:t>В ТОМ ЧИСЛЕ ЛЕТНЕГО КАФЕ, ПРИМЫКАЮЩЕГО К СТАЦИОНАРНОМУ</w:t>
      </w:r>
    </w:p>
    <w:p w:rsidR="00EB1E00" w:rsidRDefault="00EB1E00">
      <w:pPr>
        <w:pStyle w:val="ConsPlusTitle"/>
        <w:jc w:val="center"/>
      </w:pPr>
      <w:r>
        <w:t>ОБЪЕКТУ ОБЩЕСТВЕННОГО ПИТАНИЯ"</w:t>
      </w:r>
    </w:p>
    <w:p w:rsidR="00EB1E00" w:rsidRDefault="00EB1E00">
      <w:pPr>
        <w:pStyle w:val="ConsPlusNormal"/>
        <w:jc w:val="center"/>
      </w:pPr>
    </w:p>
    <w:p w:rsidR="00EB1E00" w:rsidRDefault="00EB1E00">
      <w:pPr>
        <w:pStyle w:val="ConsPlusNormal"/>
        <w:jc w:val="center"/>
      </w:pPr>
      <w:r>
        <w:t>Список изменяющих документов</w:t>
      </w:r>
    </w:p>
    <w:p w:rsidR="00EB1E00" w:rsidRDefault="00EB1E00">
      <w:pPr>
        <w:pStyle w:val="ConsPlusNormal"/>
        <w:jc w:val="center"/>
      </w:pPr>
      <w:r>
        <w:t xml:space="preserve">(в ред. Постановлений Администрации г. Перми от 29.04.2016 </w:t>
      </w:r>
      <w:hyperlink r:id="rId6" w:history="1">
        <w:r>
          <w:rPr>
            <w:color w:val="0000FF"/>
          </w:rPr>
          <w:t>N 298</w:t>
        </w:r>
      </w:hyperlink>
      <w:r>
        <w:t>,</w:t>
      </w:r>
    </w:p>
    <w:p w:rsidR="00EB1E00" w:rsidRDefault="00EB1E00">
      <w:pPr>
        <w:pStyle w:val="ConsPlusNormal"/>
        <w:jc w:val="center"/>
      </w:pPr>
      <w:r>
        <w:t xml:space="preserve">от 19.10.2016 </w:t>
      </w:r>
      <w:hyperlink r:id="rId7" w:history="1">
        <w:r>
          <w:rPr>
            <w:color w:val="0000FF"/>
          </w:rPr>
          <w:t>N 890</w:t>
        </w:r>
      </w:hyperlink>
      <w:r>
        <w:t xml:space="preserve">, от 23.05.2017 </w:t>
      </w:r>
      <w:hyperlink r:id="rId8" w:history="1">
        <w:r>
          <w:rPr>
            <w:color w:val="0000FF"/>
          </w:rPr>
          <w:t>N 386</w:t>
        </w:r>
      </w:hyperlink>
      <w:r>
        <w:t>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декабря 2009 г. </w:t>
      </w:r>
      <w:hyperlink r:id="rId10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 актуализации нормативной правовой базы администрации города Перми администрация города Перми постановляет: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экономики и промышленной политики администрации города Перми муниципальной услуги "Заключение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питания".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17 августа 2012 г. N 68-П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Перми от 29 января 2013 г. N 40 "О внесении изменений в отдельные правовые акты администрации города Перми";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20</w:t>
        </w:r>
      </w:hyperlink>
      <w: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31</w:t>
        </w:r>
      </w:hyperlink>
      <w: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2015 г.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</w:pPr>
      <w:r>
        <w:t>Глава администрации города Перми</w:t>
      </w:r>
    </w:p>
    <w:p w:rsidR="00EB1E00" w:rsidRDefault="00EB1E00">
      <w:pPr>
        <w:pStyle w:val="ConsPlusNormal"/>
        <w:jc w:val="right"/>
      </w:pPr>
      <w:r>
        <w:t>Д.И.САМОЙЛОВ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  <w:outlineLvl w:val="0"/>
      </w:pPr>
      <w:r>
        <w:t>УТВЕРЖДЕН</w:t>
      </w:r>
    </w:p>
    <w:p w:rsidR="00EB1E00" w:rsidRDefault="00EB1E00">
      <w:pPr>
        <w:pStyle w:val="ConsPlusNormal"/>
        <w:jc w:val="right"/>
      </w:pPr>
      <w:r>
        <w:t>Постановлением</w:t>
      </w:r>
    </w:p>
    <w:p w:rsidR="00EB1E00" w:rsidRDefault="00EB1E00">
      <w:pPr>
        <w:pStyle w:val="ConsPlusNormal"/>
        <w:jc w:val="right"/>
      </w:pPr>
      <w:r>
        <w:t>администрации города Перми</w:t>
      </w:r>
    </w:p>
    <w:p w:rsidR="00EB1E00" w:rsidRDefault="00EB1E00">
      <w:pPr>
        <w:pStyle w:val="ConsPlusNormal"/>
        <w:jc w:val="right"/>
      </w:pPr>
      <w:r>
        <w:t>от 25.05.2015 N 306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EB1E00" w:rsidRDefault="00EB1E00">
      <w:pPr>
        <w:pStyle w:val="ConsPlusTitle"/>
        <w:jc w:val="center"/>
      </w:pPr>
      <w:r>
        <w:t>ПРЕДОСТАВЛЕНИЯ ДЕПАРТАМЕНТОМ ЭКОНОМИКИ И ПРОМЫШЛЕННОЙ</w:t>
      </w:r>
    </w:p>
    <w:p w:rsidR="00EB1E00" w:rsidRDefault="00EB1E00">
      <w:pPr>
        <w:pStyle w:val="ConsPlusTitle"/>
        <w:jc w:val="center"/>
      </w:pPr>
      <w:r>
        <w:t>ПОЛИТИКИ АДМИНИСТРАЦИИ ГОРОДА ПЕРМИ МУНИЦИПАЛЬНОЙ УСЛУГИ</w:t>
      </w:r>
    </w:p>
    <w:p w:rsidR="00EB1E00" w:rsidRDefault="00EB1E00">
      <w:pPr>
        <w:pStyle w:val="ConsPlusTitle"/>
        <w:jc w:val="center"/>
      </w:pPr>
      <w:r>
        <w:t>"ЗАКЛЮЧЕНИЕ ДОГОВОРА НА РАЗМЕЩЕНИЕ НЕСТАЦИОНАРНОГО ТОРГОВОГО</w:t>
      </w:r>
    </w:p>
    <w:p w:rsidR="00EB1E00" w:rsidRDefault="00EB1E00">
      <w:pPr>
        <w:pStyle w:val="ConsPlusTitle"/>
        <w:jc w:val="center"/>
      </w:pPr>
      <w:r>
        <w:t>ОБЪЕКТА, В ТОМ ЧИСЛЕ ЛЕТНЕГО КАФЕ, ПРИМЫКАЮЩЕГО</w:t>
      </w:r>
    </w:p>
    <w:p w:rsidR="00EB1E00" w:rsidRDefault="00EB1E00">
      <w:pPr>
        <w:pStyle w:val="ConsPlusTitle"/>
        <w:jc w:val="center"/>
      </w:pPr>
      <w:r>
        <w:t>К СТАЦИОНАРНОМУ ОБЪЕКТУ ОБЩЕСТВЕННОГО ПИТАНИЯ"</w:t>
      </w:r>
    </w:p>
    <w:p w:rsidR="00EB1E00" w:rsidRDefault="00EB1E00">
      <w:pPr>
        <w:pStyle w:val="ConsPlusNormal"/>
        <w:jc w:val="center"/>
      </w:pPr>
    </w:p>
    <w:p w:rsidR="00EB1E00" w:rsidRDefault="00EB1E00">
      <w:pPr>
        <w:pStyle w:val="ConsPlusNormal"/>
        <w:jc w:val="center"/>
      </w:pPr>
      <w:r>
        <w:t>Список изменяющих документов</w:t>
      </w:r>
    </w:p>
    <w:p w:rsidR="00EB1E00" w:rsidRDefault="00EB1E00">
      <w:pPr>
        <w:pStyle w:val="ConsPlusNormal"/>
        <w:jc w:val="center"/>
      </w:pPr>
      <w:r>
        <w:t xml:space="preserve">(в ред. Постановлений Администрации г. Перми от 29.04.2016 </w:t>
      </w:r>
      <w:hyperlink r:id="rId18" w:history="1">
        <w:r>
          <w:rPr>
            <w:color w:val="0000FF"/>
          </w:rPr>
          <w:t>N 298</w:t>
        </w:r>
      </w:hyperlink>
      <w:r>
        <w:t>,</w:t>
      </w:r>
    </w:p>
    <w:p w:rsidR="00EB1E00" w:rsidRDefault="00EB1E00">
      <w:pPr>
        <w:pStyle w:val="ConsPlusNormal"/>
        <w:jc w:val="center"/>
      </w:pPr>
      <w:r>
        <w:t xml:space="preserve">от 19.10.2016 </w:t>
      </w:r>
      <w:hyperlink r:id="rId19" w:history="1">
        <w:r>
          <w:rPr>
            <w:color w:val="0000FF"/>
          </w:rPr>
          <w:t>N 890</w:t>
        </w:r>
      </w:hyperlink>
      <w:r>
        <w:t xml:space="preserve">, от 23.05.2017 </w:t>
      </w:r>
      <w:hyperlink r:id="rId20" w:history="1">
        <w:r>
          <w:rPr>
            <w:color w:val="0000FF"/>
          </w:rPr>
          <w:t>N 386</w:t>
        </w:r>
      </w:hyperlink>
      <w:r>
        <w:t>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  <w:outlineLvl w:val="1"/>
      </w:pPr>
      <w:r>
        <w:t>I. Общие положения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>1.1. Административный регламент предоставления департаментом экономики и промышленной политики администрации города Перми муниципальной услуги "Заключение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питания" (далее -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 сроки административных процедур (действий),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1.2. Заявителями могут быть юридические лица и индивидуальные предприниматели (далее </w:t>
      </w:r>
      <w:r>
        <w:lastRenderedPageBreak/>
        <w:t>- Заявитель).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в качестве Заявителя выступает владелец павильона или киоска по действующему договору на размещение нестационарного торгового объекта.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случае заключения договора на размещение нестационарного торгового объекта в виде летнего кафе, примыкающего к стационарному объекту общественного питания, в качестве Заявителя выступает владелец данного стационарного объекта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1.3. Информация о месте нахождения, графике работы, справочных телефонах, адресе официального сайта в информационно-телекоммуникационной сети Интернет органа, предоставляющего муниципальную услугу.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Департамент экономики и промышленной политики администрации города Перми (далее - орган, предоставляющий муниципальную услугу) расположен по адресу: 614000, г. Пермь, ул. Сибирская, 27.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График работы: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понедельник-четверг с 09.00 час. до 18.00 час.;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пятница с 09.00 час. до 17.00 час.;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перерыв с 12.00 час. до 12.48 час.;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257-19-20, 257-19-40 (отдел торговли и услуг управления по развитию потребительского рынка);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212-51-05 (приемная).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Адрес официального сайта муниципального образования город Пермь в информационно-телекоммуникационной сети Интернет, содержащего информацию о предоставлении муниципальной услуги: http://www.gorodperm.ru/ (далее - официальный сайт).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http://www.gosuslugi.ru/ (далее - Единый портал).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Адрес электронной почты органа, предоставляющего муниципальную услугу, для направления обращений по вопросам предоставления муниципальной услуги: depp@gorodperm.ru.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1.4. Заявители вправе получить муниципальную услугу в краевом государственном автономном учреждении "Пермский краевой многофункциональный центр предоставления государственных и муниципальных услуг" (далее - МФЦ).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Юридический адрес МФЦ: 614006, г. Пермь, ул. Куйбышева, 14.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понедельник, вторник, среда, пятница: 08.00 час. - 19.00 час.;</w:t>
      </w:r>
    </w:p>
    <w:p w:rsidR="00EB1E00" w:rsidRDefault="00EB1E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23.05.2017 N 386)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четверг: 08.00 час. - 20.00 час.;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суббота: 09.00 час. - 17.00 час.;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перерыв на обед отсутствует.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понедельник-пятница: с 09.00 час. до 18.00 час.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Абзацы третий-двадцать шестой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29.04.2016 N 298.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1.5.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 информационных стендах в здании органа, предоставляющего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 официальном сайте;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 информационных материалов (брошюр и буклетов);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при личном обращении в орган, предоставляющий муниципальную услугу, МФЦ.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1.6. На информационных стендах в здании органа, предоставляющего муниципальную услугу, размещается следующая информация: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извлечения из текста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блок-схема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перечни документов, необходимых для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порядок информирования о ходе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>2.1. Муниципальная услуга - 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2.2. Органом, уполномоченным на предоставление муниципальной услуги, является департамент экономики и промышленной политики администрации города Перми.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2" w:name="P141"/>
      <w:bookmarkEnd w:id="2"/>
      <w:r>
        <w:t>2.3. При предоставлении муниципальной услуги орган, предоставляющий муниципальную услугу, осуществляет взаимодействие с: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Управлением Федеральной налоговой службы Российской Федерации по Пермскому краю (614990, г. Пермь, ул. Окулова, 46, телефон приемной 291-00-00);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Пермскому краю (614990, г. Пермь, ул. Ленина, д. 66, корп. 2, телефон приемной 210-36-80);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Управлением МВД России по городу Перми (614007, г. Пермь, ул. Сибирская, 48, телефон приемной 218-80-10).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2.4. Орган, предоставляющий муниципальную услугу, не вправе требовать от Заявителя: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является: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отказ в заключении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 составляет: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2.6.1. при заключении договора на размещение нестационарного торгового объекта в виде летнего кафе, примыкающего к стационарному объекту общественного питания, - 15 рабочих дней с даты получения заявления о заключении договора на размещение летнего кафе, примыкающего к стационарному объекту общественного питания, с приложенными документами, указанными в </w:t>
      </w:r>
      <w:hyperlink w:anchor="P169" w:history="1">
        <w:r>
          <w:rPr>
            <w:color w:val="0000FF"/>
          </w:rPr>
          <w:t>пункте 2.10.1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2.6.2. в случае реализации Заявителем преимущественного права на заключение договора на размещение нестационарного торгового объекта в виде павильона и киоска на новый срок не позднее чем за 30 календарных дней - до окончания срока действия действующего договора на размещение нестационарного торгового объекта.</w:t>
      </w:r>
    </w:p>
    <w:p w:rsidR="00EB1E00" w:rsidRDefault="00EB1E0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2.7. В случае представления Заявителем документов, необходимых в соответствии с нормативными правовыми актами для предоставления муниципальной услуги, в МФЦ срок заключения договора на размещение нестационарного торгового объекта, в том числе летнего кафе, примыкающего к стационарному объекту общественного питания, исчисляется с даты передачи МФЦ таких документов в орган, предоставляющий муниципальную услугу.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2.8. Срок выдачи (направления по адресу, указанному в заявлении, либо через МФЦ) Заявителю договора на размещение нестационарного торгового объекта, в том числе летнего кафе, примыкающего к стационарному объекту общественного питания, либо отказа в его заключении включается в срок предоставления муниципальной услуги и осуществляется в течение 3 рабочих дней.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2.9. Правовые основания для предоставления муниципальной услуги: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Налоговый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 августа 2010 г. N 483-п "Об утверждении Порядка разработки и утверждения схемы размещения нестационарных торговых объектов";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решение</w:t>
        </w:r>
      </w:hyperlink>
      <w:r>
        <w:t xml:space="preserve"> Пермской городской Думы от 1 марта 2011 г.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EB1E00" w:rsidRDefault="00EB1E0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решение</w:t>
        </w:r>
      </w:hyperlink>
      <w:r>
        <w:t xml:space="preserve"> Пермской городской Думы от 23 сентября 2014 г. N 186 "О создании департамента </w:t>
      </w:r>
      <w:r>
        <w:lastRenderedPageBreak/>
        <w:t>экономики и промышленной политики администрации города Перми".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2.10. Исчерпывающий перечень документов, представляемых Заявителем лично при обращении за оказанием муниципальной услуги: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2.10.1. для получения муниципальной услуги по заключению договора на размещение летнего кафе, примыкающего к стационарному объекту общественного питания, Заявитель представляет:</w:t>
      </w:r>
    </w:p>
    <w:p w:rsidR="00EB1E00" w:rsidRDefault="00EB1E00">
      <w:pPr>
        <w:pStyle w:val="ConsPlusNormal"/>
        <w:spacing w:before="220"/>
        <w:ind w:firstLine="540"/>
        <w:jc w:val="both"/>
      </w:pPr>
      <w:hyperlink w:anchor="P372" w:history="1">
        <w:r>
          <w:rPr>
            <w:color w:val="0000FF"/>
          </w:rPr>
          <w:t>заявление</w:t>
        </w:r>
      </w:hyperlink>
      <w:r>
        <w:t xml:space="preserve"> в рекомендуемой форме согласно приложению 1 к настоящему Административному регламенту с обязательным указанием владельца стационарного объекта общественного питания, адреса стационарного объекта общественного питания;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доверенность, если заявление подписано представителем по доверенности;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документы, подтверждающие право владения и (или) пользования стационарным объектом общественного питания (в случае если право владения и (или) пользования заявителя не зарегистрировано в федеральном органе исполнительной власти, осуществляющем государственную регистрацию прав на недвижимое имущество и сделок с ним).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 -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данные о праве собственности либо ином праве на стационарный объект общественного питания, к которому примыкает место размещения летнего кафе, - в федеральном органе исполнительной власти, осуществляющем государственную регистрацию прав на недвижимое имущество и сделок с ним.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Документы, запрашиваемые в порядке межведомственного взаимодействия, Заявитель вправе представить в орган, предоставляющий муниципальную услугу, самостоятельно;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2.10.2. 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Заявитель представляет:</w:t>
      </w:r>
    </w:p>
    <w:p w:rsidR="00EB1E00" w:rsidRDefault="00EB1E00">
      <w:pPr>
        <w:pStyle w:val="ConsPlusNormal"/>
        <w:spacing w:before="220"/>
        <w:ind w:firstLine="540"/>
        <w:jc w:val="both"/>
      </w:pPr>
      <w:hyperlink w:anchor="P443" w:history="1">
        <w:r>
          <w:rPr>
            <w:color w:val="0000FF"/>
          </w:rPr>
          <w:t>заявление</w:t>
        </w:r>
      </w:hyperlink>
      <w:r>
        <w:t xml:space="preserve"> о заключении договора на размещение павильона, киоска на новый срок в рекомендуемой форме согласно приложению 2 к настоящему Административному регламенту;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действующий договор на размещение павильона, киоска.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данные о государственной регистрации юридического лица или государственной </w:t>
      </w:r>
      <w:r>
        <w:lastRenderedPageBreak/>
        <w:t>регистрации физического лица в качестве индивидуального предпринимателя, сведения об отсутствии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 законодательством об обязательном социальном страховании, на дату, предшествующую дате заключения договора на размещение нестационарного торгового объекта на новый срок, - в Управлении Федеральной налоговой службы по Пермскому краю;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сведения об отсутствии 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 алкогольной продукции, установленных законодательством Российской Федерации и (или) Пермского края и подтвержденных постановлением о назначении административного наказания, - в Управлении МВД России по городу Перми и территориальных органах администрации города Перми.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Документы, запрашиваемые в порядке межведомственного взаимодействия, Заявитель вправе представить в орган, предоставляющий муниципальную услугу, самостоятельно, кроме сведений, указанных в </w:t>
      </w:r>
      <w:hyperlink w:anchor="P183" w:history="1">
        <w:r>
          <w:rPr>
            <w:color w:val="0000FF"/>
          </w:rPr>
          <w:t>абзаце седьмом</w:t>
        </w:r>
      </w:hyperlink>
      <w:r>
        <w:t xml:space="preserve"> настоящего пункта.</w:t>
      </w:r>
    </w:p>
    <w:p w:rsidR="00EB1E00" w:rsidRDefault="00EB1E0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2.11. Требования к документам, необходимым для предоставления муниципальной услуги: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фамилии, имена и отчества физических лиц, адреса их мест жительства должны быть указаны полностью;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наименования юридических лиц должны быть прописаны без сокращения, с указанием их мест нахождения;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не должны быть написаны карандашом;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8" w:name="P197"/>
      <w:bookmarkEnd w:id="8"/>
      <w:r>
        <w:t>2.12. Основанием для отказа в приеме документов, необходимых для предоставления муниципальной услуги, является: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требований, установленных в </w:t>
      </w:r>
      <w:hyperlink w:anchor="P187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неполное представление документов, указанных в </w:t>
      </w:r>
      <w:hyperlink w:anchor="P169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177" w:history="1">
        <w:r>
          <w:rPr>
            <w:color w:val="0000FF"/>
          </w:rPr>
          <w:t>2.10.2</w:t>
        </w:r>
      </w:hyperlink>
      <w:r>
        <w:t xml:space="preserve"> настоящего Административного регламента.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9" w:name="P200"/>
      <w:bookmarkEnd w:id="9"/>
      <w:r>
        <w:t>2.13.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2.14. Оснований для приостановления предоставления муниципальной услуги действующим законодательством не предусмотрено.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>2.15. Основания для отказа в предоставлении муниципальной услуги: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отсутствие нестационарного торгового объекта в схеме размещения нестационарных торговых объектов на территории города Перми;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недостоверность данных, указанных в заявлении и прилагаемых к нему документах;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неподтверждение факта зачисления на счет органа, предоставляющего муниципальную услугу, платы за право на заключение договора в размере, определяемом в соответствии с </w:t>
      </w:r>
      <w:hyperlink r:id="rId44" w:history="1">
        <w:r>
          <w:rPr>
            <w:color w:val="0000FF"/>
          </w:rPr>
          <w:t>абзацем 3 пункта 4.2</w:t>
        </w:r>
      </w:hyperlink>
      <w:r>
        <w:t xml:space="preserve"> Положения о размещении нестационарных торговых объектов на территории города Перми, утвержденного решением Пермской городской Думы от 1 марта 2011 г. N 27.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дополнительными основаниями для отказа в предоставлении муниципальной услуги являются: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наличие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 законодательством об обязательном социальном страховании, на дату, предшествующую дате заключения договора на размещение нестационарного торгового объекта на новый срок;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наличие 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 алкогольной продукции, установленных законодательством Российской Федерации и (или) Пермского края и подтвержденных постановлением о назначении административного наказания;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наличие задолженности по плате за размещение нестационарного торгового объекта в виде павильона и киоска по договору на размещение нестационарного торгового объекта на дату, предшествующую дате заключения договора на размещение нестационарного торгового объекта на новый срок;</w:t>
      </w:r>
    </w:p>
    <w:p w:rsidR="00EB1E00" w:rsidRDefault="00EB1E00">
      <w:pPr>
        <w:pStyle w:val="ConsPlusNonformat"/>
        <w:spacing w:before="200"/>
        <w:jc w:val="both"/>
      </w:pPr>
      <w:r>
        <w:t xml:space="preserve">    нарушение   срока,   установленного   для  выражения  волеизъявления  о</w:t>
      </w:r>
    </w:p>
    <w:p w:rsidR="00EB1E00" w:rsidRDefault="00EB1E00">
      <w:pPr>
        <w:pStyle w:val="ConsPlusNonformat"/>
        <w:jc w:val="both"/>
      </w:pPr>
      <w:r>
        <w:t>реализации  преимущественного  права  на  заключение договора на размещение</w:t>
      </w:r>
    </w:p>
    <w:p w:rsidR="00EB1E00" w:rsidRDefault="00EB1E00">
      <w:pPr>
        <w:pStyle w:val="ConsPlusNonformat"/>
        <w:jc w:val="both"/>
      </w:pPr>
      <w:r>
        <w:t>нестационарного  торгового объекта в виде павильона и киоска на новый срок,</w:t>
      </w:r>
    </w:p>
    <w:p w:rsidR="00EB1E00" w:rsidRDefault="00EB1E00">
      <w:pPr>
        <w:pStyle w:val="ConsPlusNonformat"/>
        <w:jc w:val="both"/>
      </w:pPr>
      <w:r>
        <w:t xml:space="preserve">                                                2</w:t>
      </w:r>
    </w:p>
    <w:p w:rsidR="00EB1E00" w:rsidRDefault="00EB1E00">
      <w:pPr>
        <w:pStyle w:val="ConsPlusNonformat"/>
        <w:jc w:val="both"/>
      </w:pPr>
      <w:r>
        <w:t xml:space="preserve">предусмотренного  в  </w:t>
      </w:r>
      <w:hyperlink r:id="rId45" w:history="1">
        <w:r>
          <w:rPr>
            <w:color w:val="0000FF"/>
          </w:rPr>
          <w:t>абзаце  первом  пункта  4.9</w:t>
        </w:r>
      </w:hyperlink>
      <w:r>
        <w:t xml:space="preserve">   Положения  о  размещении</w:t>
      </w:r>
    </w:p>
    <w:p w:rsidR="00EB1E00" w:rsidRDefault="00EB1E00">
      <w:pPr>
        <w:pStyle w:val="ConsPlusNonformat"/>
        <w:jc w:val="both"/>
      </w:pPr>
      <w:r>
        <w:t>нестационарных  торговых объектов на территории города Перми, утвержденного</w:t>
      </w:r>
    </w:p>
    <w:p w:rsidR="00EB1E00" w:rsidRDefault="00EB1E00">
      <w:pPr>
        <w:pStyle w:val="ConsPlusNonformat"/>
        <w:jc w:val="both"/>
      </w:pPr>
      <w:r>
        <w:t>решением Пермской городской Думы от 1 марта 2011 г. N 27.</w:t>
      </w:r>
    </w:p>
    <w:p w:rsidR="00EB1E00" w:rsidRDefault="00EB1E00">
      <w:pPr>
        <w:pStyle w:val="ConsPlusNormal"/>
        <w:jc w:val="both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2.16. Решение об отказе в заключении договора на размещение нестационарного торгового объекта, в том числе летнего кафе, примыкающего к стационарному объекту общественного питания, должно содержать основания для отказа с обязательной ссылкой на нарушения, предусмотренные </w:t>
      </w:r>
      <w:hyperlink w:anchor="P202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2.17. Муниципальная услуга предоставляется бесплатно.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2.18.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2.19. Максимальное время ожидания в очереди при получении результата предоставления муниципальной услуги не должно превышать 10 минут.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2.20. Заявление и документы, необходимые для предоставления муниципальной услуги, в том числе в электронной форме, подлежат регистрации в день поступления.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2.21. Заявление и документы, необходимые для предоставления муниципальной услуги, поданные в МФЦ, подлежат регистрации в день поступления.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2.22. Здание, в котором предоставляется муниципальная услуга, должно находиться в зоне пешеходной доступности от остановок общественного транспорта. Здание должно быть оборудовано информационной табличкой (вывеской), содержащей наименование юридического лица. Вход в здание должен быть оборудован удобной лестницей.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2.23. Места ожидания и приема Заявителей (их представителей) должны соответствовать комфортным условиям для Заявителей (их представителей).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номера кабинета (окна);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Места для приема Заявителей должны быть оборудованы противопожарной системой, средствами пожаротушения и системой оповещения в случае возникновения чрезвычайной ситуации.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2.24.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120" w:history="1">
        <w:r>
          <w:rPr>
            <w:color w:val="0000FF"/>
          </w:rPr>
          <w:t>пунктом 1.6</w:t>
        </w:r>
      </w:hyperlink>
      <w:r>
        <w:t xml:space="preserve"> Административного регламента, печатаются удобным для чтения шрифтом, без исправлений.</w:t>
      </w:r>
    </w:p>
    <w:p w:rsidR="00EB1E00" w:rsidRDefault="00EB1E00">
      <w:pPr>
        <w:pStyle w:val="ConsPlusNonformat"/>
        <w:spacing w:before="200"/>
        <w:jc w:val="both"/>
      </w:pPr>
      <w:r>
        <w:t xml:space="preserve">        1</w:t>
      </w:r>
    </w:p>
    <w:p w:rsidR="00EB1E00" w:rsidRDefault="00EB1E00">
      <w:pPr>
        <w:pStyle w:val="ConsPlusNonformat"/>
        <w:jc w:val="both"/>
      </w:pPr>
      <w:r>
        <w:t xml:space="preserve">    2.24 .  В  помещениях, в которых предоставляется муниципальная  услуга,</w:t>
      </w:r>
    </w:p>
    <w:p w:rsidR="00EB1E00" w:rsidRDefault="00EB1E00">
      <w:pPr>
        <w:pStyle w:val="ConsPlusNonformat"/>
        <w:jc w:val="both"/>
      </w:pPr>
      <w:r>
        <w:t>обеспечивается  создание  инвалидам  и иным маломобильным группам населения</w:t>
      </w:r>
    </w:p>
    <w:p w:rsidR="00EB1E00" w:rsidRDefault="00EB1E00">
      <w:pPr>
        <w:pStyle w:val="ConsPlusNonformat"/>
        <w:jc w:val="both"/>
      </w:pPr>
      <w:r>
        <w:t>условий доступности, установленных действующим законодательством.</w:t>
      </w:r>
    </w:p>
    <w:p w:rsidR="00EB1E00" w:rsidRDefault="00EB1E00">
      <w:pPr>
        <w:pStyle w:val="ConsPlusNonformat"/>
        <w:jc w:val="both"/>
      </w:pPr>
      <w:r>
        <w:t xml:space="preserve">        1</w:t>
      </w:r>
    </w:p>
    <w:p w:rsidR="00EB1E00" w:rsidRDefault="00EB1E00">
      <w:pPr>
        <w:pStyle w:val="ConsPlusNonformat"/>
        <w:jc w:val="both"/>
      </w:pPr>
      <w:r>
        <w:t xml:space="preserve">(п. 2.24 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EB1E00" w:rsidRDefault="00EB1E00">
      <w:pPr>
        <w:pStyle w:val="ConsPlusNormal"/>
        <w:ind w:firstLine="540"/>
        <w:jc w:val="both"/>
      </w:pPr>
      <w:r>
        <w:t>2.25. Показатели доступности и качества предоставления муниципальной услуги: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МФЦ;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края, города Перми;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выполнения отдельных административных процедур в рамках ее предоставления;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200" w:history="1">
        <w:r>
          <w:rPr>
            <w:color w:val="0000FF"/>
          </w:rPr>
          <w:t>пункта 2.13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2.27. Информация о муниципальной услуге должна быть: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размещена на Едином портале;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размещена на официальном сайте.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2.28. Заявитель (его представитель) вправе направить документы, указанные в </w:t>
      </w:r>
      <w:hyperlink w:anchor="P16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в электронной форме следующими способами: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 электронной почте органа, предоставляющего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через Единый портал.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2.29.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2.30. Заявитель вправе подать документы, указанные в </w:t>
      </w:r>
      <w:hyperlink w:anchor="P16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в МФЦ.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EB1E00" w:rsidRDefault="00EB1E0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B1E00" w:rsidRDefault="00EB1E00">
      <w:pPr>
        <w:pStyle w:val="ConsPlusNormal"/>
        <w:jc w:val="center"/>
      </w:pPr>
      <w:r>
        <w:t>их выполнения, в том числе особенности выполнения</w:t>
      </w:r>
    </w:p>
    <w:p w:rsidR="00EB1E00" w:rsidRDefault="00EB1E0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прием, проверка, регистрация заявления и документов, необходимых для предоставления муниципальной услуги;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рассмотрение заявления и документов, необходимых для предоставления муниципальной услуги, и направление межведомственных запросов в органы, указанные в </w:t>
      </w:r>
      <w:hyperlink w:anchor="P141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заключение договора на размещение нестационарного торгового объекта, в том числе </w:t>
      </w:r>
      <w:r>
        <w:lastRenderedPageBreak/>
        <w:t>летнего кафе, примыкающего к стационарному объекту общественного питания, или отказ в его заключении.</w:t>
      </w:r>
    </w:p>
    <w:p w:rsidR="00EB1E00" w:rsidRDefault="00EB1E00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Блок-схема</w:t>
        </w:r>
      </w:hyperlink>
      <w:r>
        <w:t xml:space="preserve"> алгоритма прохождения административных процедур при предоставлении муниципальной услуги приведена в приложении 3 к настоящему Административному регламенту.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3.2. Прием, проверка, регистрация заявления и прилагаемых к нему документов.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Основанием для начала осуществления административной процедуры при заключении договора на размещение нестационарного торгового объекта в виде летнего кафе, примыкающего к стационарному объекту общественного питания, или в случае реализации Заявителем преимущественного права на заключение договора на размещение нестационарного торгового объекта в виде павильона и киоска на новый срок является подача Заявителем (его представителем) документов, указанных в </w:t>
      </w:r>
      <w:hyperlink w:anchor="P169" w:history="1">
        <w:r>
          <w:rPr>
            <w:color w:val="0000FF"/>
          </w:rPr>
          <w:t>пунктах 2.10.1</w:t>
        </w:r>
      </w:hyperlink>
      <w:r>
        <w:t xml:space="preserve">, </w:t>
      </w:r>
      <w:hyperlink w:anchor="P177" w:history="1">
        <w:r>
          <w:rPr>
            <w:color w:val="0000FF"/>
          </w:rPr>
          <w:t>2.10.2</w:t>
        </w:r>
      </w:hyperlink>
      <w:r>
        <w:t xml:space="preserve"> настоящего Административного регламента, в орган, предоставляющий муниципальную услугу, МФЦ.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при личном обращении в орган, предоставляющий муниципальную услугу;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электронной форме через Единый портал;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 электронной почте органа, предоставляющего муниципальную услугу.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Специалист органа, предоставляющего муниципальную услугу, специалист МФЦ, ответственный за прием корреспонденции, проверяет заявление и представленные документы, при отсутствии оснований, указанных в </w:t>
      </w:r>
      <w:hyperlink w:anchor="P187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регистрирует поступившее заявление в день получения.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заявления и документов или отказ в приеме документов по основаниям, установленным </w:t>
      </w:r>
      <w:hyperlink w:anchor="P197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3.3. Рассмотрение заявления и документов, необходимых для предоставления муниципальной услуги, и направление межведомственных запросов в органы, указанные в </w:t>
      </w:r>
      <w:hyperlink w:anchor="P141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регламента.</w:t>
      </w:r>
    </w:p>
    <w:p w:rsidR="00EB1E00" w:rsidRDefault="00EB1E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административной процедуры является специалист отдела торговли и услуг управления по развитию потребительского рынка органа, предоставляющего муниципальную услугу, в соответствии с должностными обязанностями (далее - специалист, ответственный за исполнение административной процедуры).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получение специалистом, ответственным за исполнение административной процедуры, зарегистрированных документов.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3.3.1. При заключении договора на размещение нестационарного торгового объекта в виде летнего кафе, примыкающего к стационарному объекту общественного питания, специалист, ответственный за исполнение административной процедуры: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течение 2 рабочих дней с даты получения заявления о предоставлении муниципальной услуги и прилагаемых документов направляет в рамках межведомственного взаимодействия запросы в: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lastRenderedPageBreak/>
        <w:t>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представлении данных о государственной регистрации заявителя;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государственную регистрацию прав на недвижимое имущество и сделок с ним, о представлении данных о праве собственности либо ином праве на стационарный объект общественного питания, к которому примыкает место размещения летнего кафе.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Получение специалистом, ответственным за исполнение административной процедуры, запрашиваемой информации осуществляется в течение 5 календарных дней с даты поступления запросов в указанные федеральные органы исполнительной власти;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документы, ответы на запросы, поступившие в рамках межведомственного взаимодействия, на отсутствие оснований для отказа в предоставлении муниципальной услуги, указанных в </w:t>
      </w:r>
      <w:hyperlink w:anchor="P202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подготавливает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передает Заявителю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питания, для подписания либо проект письма об отказе в заключении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12 рабочих дней с даты регистрации заявления о заключении договора на размещение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3.3.2. В случае реализации Заявителем преимущественного права на заключение договора на размещение нестационарного торгового объекта в виде павильона и киоска на новый срок специалист, ответственный за исполнение административной процедуры: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проверяет заявление и документы на наличие оснований, указанных в </w:t>
      </w:r>
      <w:hyperlink w:anchor="P202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запрашивает:</w:t>
      </w:r>
    </w:p>
    <w:p w:rsidR="00EB1E00" w:rsidRDefault="00EB1E00">
      <w:pPr>
        <w:pStyle w:val="ConsPlusNormal"/>
        <w:spacing w:before="220"/>
        <w:ind w:firstLine="540"/>
        <w:jc w:val="both"/>
      </w:pPr>
      <w:bookmarkStart w:id="11" w:name="P292"/>
      <w:bookmarkEnd w:id="11"/>
      <w:r>
        <w:t>в Управлении Федеральной налоговой службы по Пермскому краю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сведения о наличии (отсутствии) у Заявителя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 законодательством об обязательном социальном страховании, на дату, предшествующую дате заключения договора на размещение нестационарного торгового объекта на новый срок;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в Управлении МВД России по городу Перми и территориальных органах администрации города Перми сведения о наличии (отсутствии) 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 алкогольной продукции, установленных законодательством Российской </w:t>
      </w:r>
      <w:r>
        <w:lastRenderedPageBreak/>
        <w:t>Федерации и (или) Пермского края и подтвержденных постановлением о назначении административного наказания.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Заявитель вправе представить сведения, указанные в </w:t>
      </w:r>
      <w:hyperlink w:anchor="P292" w:history="1">
        <w:r>
          <w:rPr>
            <w:color w:val="0000FF"/>
          </w:rPr>
          <w:t>абзаце четвертом</w:t>
        </w:r>
      </w:hyperlink>
      <w:r>
        <w:t xml:space="preserve"> настоящего пункта, самостоятельно.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Срок подготовки и направления ответа федеральных органов исполнительной власти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Специалист, ответственный за исполнение административной процедуры, рассматривает поступившие ответы на запросы в рамках межведомственного взаимодействия на отсутствие оснований для отказа в предоставлении муниципальной услуги, указанных в </w:t>
      </w:r>
      <w:hyperlink w:anchor="P202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 подготавливает проект договора на размещение нестационарного торгового объекта, передает Заявителю проект договора на размещение нестационарного торгового объекта в виде павильона и киоска на новый срок для подписания либо подготавливает проект письма об отказе в заключении данного договора.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30 календарных дней с даты регистрации заявления о заключении договора на размещение павильона, киоска на новый срок.</w:t>
      </w:r>
    </w:p>
    <w:p w:rsidR="00EB1E00" w:rsidRDefault="00EB1E00">
      <w:pPr>
        <w:pStyle w:val="ConsPlusNormal"/>
        <w:jc w:val="both"/>
      </w:pPr>
      <w:r>
        <w:t xml:space="preserve">(п. 3.3.2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3.3.3. В случае подачи запроса в электронной форме через Единый портал заявление с прикрепленными сканированными копиями документов поступают специалисту, ответственному за исполнение административной процедуры.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После поступления заявления специалисту, ответственному за исполнение административной процедуры, в личном кабинете на Едином портале отображается статус заявки "Принято от заявителя".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Специалист, ответственный за исполнение административной процедуры, проверяет представленные документы на соответствие требованиям </w:t>
      </w:r>
      <w:hyperlink w:anchor="P168" w:history="1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Если представленные документы не соответствуют установленным требованиям, специалист, ответственный за исполнение административной процедуры, подготавливает уведомление об отказе в приеме документов. В личном кабинете на Едином портале в данном случае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случае соответствия документов установленным требованиям специалист, ответственный за исполнение административной процедуры, регистрирует заявление с пакетом документов.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В личном кабинете на Едином портале отображается статус "Промежуточные результаты от ведомства", в поле "Комментарий" отображается текст следующего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подготовленный специалистом, ответственным за исполнение административной процедуры, и подписанный Заявителем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питания, либо проект письма об отказе в </w:t>
      </w:r>
      <w:r>
        <w:lastRenderedPageBreak/>
        <w:t>заключении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3.4. 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питания, или отказ в его заключении.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поступивший специалисту, ответственному за исполнение административной процедуры, подписанный Заявителем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питания, либо проект письма об отказе в заключении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Специалист, ответственный за исполнение административной процедуры: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передает подписанный Заявителем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питания, уполномоченному лицу органа, предоставляющего муниципальную услугу, для подписания, один экземпляр заключенного договора возвращает Заявителю;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передает проект письма об отказе в заключении договора на размещение нестационарного торгового объекта уполномоченному лицу органа, предоставляющего муниципальную услугу, для подписания и выдает Заявителю мотивированный отказ.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3 рабочих дня.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EB1E00" w:rsidRDefault="00EB1E00">
      <w:pPr>
        <w:pStyle w:val="ConsPlusNormal"/>
        <w:jc w:val="center"/>
      </w:pPr>
      <w:r>
        <w:t>регламента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>4.1. Общий контроль предоставления муниципальной услуги возложен на заместителя начальника департамента - начальника управления по развитию потребительского рынка органа, предоставляющего муниципальную услугу, в соответствии с должностными обязанностями.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торговли и услуг органа, предоставляющего муниципальную услугу, в соответствии с должностными обязанностями.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4.4. Периодичность и сроки проведения проверок устанавливаются руководителем органа, предоставляющего муниципальную услугу.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поступление информации о нарушении положений Административного регламента;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поручение руководителя органа, предоставляющего муниципальную услугу.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 xml:space="preserve">4.6. Результаты проверки оформляются актом, в котором отмечаются выявленные </w:t>
      </w:r>
      <w:r>
        <w:lastRenderedPageBreak/>
        <w:t>недостатки и предложения по их устранению.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4.7.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решений, также несут персональную ответственность за соблюдение сроков и установленного порядка предоставления муниципальной услуги.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4.8. Контроль за предоставлением муниципальной услуги, в том числе гражданами, их объединениями и организациями,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EB1E00" w:rsidRDefault="00EB1E00">
      <w:pPr>
        <w:pStyle w:val="ConsPlusNormal"/>
        <w:jc w:val="center"/>
      </w:pPr>
      <w:r>
        <w:t>и действий (бездействия) органа, предоставляющего</w:t>
      </w:r>
    </w:p>
    <w:p w:rsidR="00EB1E00" w:rsidRDefault="00EB1E00">
      <w:pPr>
        <w:pStyle w:val="ConsPlusNormal"/>
        <w:jc w:val="center"/>
      </w:pPr>
      <w:r>
        <w:t>муниципальную услугу, а также его должностных лиц</w:t>
      </w:r>
    </w:p>
    <w:p w:rsidR="00EB1E00" w:rsidRDefault="00EB1E00">
      <w:pPr>
        <w:pStyle w:val="ConsPlusNormal"/>
        <w:jc w:val="center"/>
      </w:pPr>
      <w:r>
        <w:t>(муниципальных служащих)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EB1E00" w:rsidRDefault="00EB1E00">
      <w:pPr>
        <w:pStyle w:val="ConsPlusNormal"/>
        <w:jc w:val="both"/>
      </w:pPr>
      <w:r>
        <w:t xml:space="preserve">(п. 5.2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служащих,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  <w:outlineLvl w:val="1"/>
      </w:pPr>
      <w:r>
        <w:t>Приложение 1</w:t>
      </w:r>
    </w:p>
    <w:p w:rsidR="00EB1E00" w:rsidRDefault="00EB1E00">
      <w:pPr>
        <w:pStyle w:val="ConsPlusNormal"/>
        <w:jc w:val="right"/>
      </w:pPr>
      <w:r>
        <w:t>к Административному регламенту</w:t>
      </w:r>
    </w:p>
    <w:p w:rsidR="00EB1E00" w:rsidRDefault="00EB1E00">
      <w:pPr>
        <w:pStyle w:val="ConsPlusNormal"/>
        <w:jc w:val="right"/>
      </w:pPr>
      <w:r>
        <w:t>предоставления департаментом</w:t>
      </w:r>
    </w:p>
    <w:p w:rsidR="00EB1E00" w:rsidRDefault="00EB1E00">
      <w:pPr>
        <w:pStyle w:val="ConsPlusNormal"/>
        <w:jc w:val="right"/>
      </w:pPr>
      <w:r>
        <w:t>экономики и промышленной политики</w:t>
      </w:r>
    </w:p>
    <w:p w:rsidR="00EB1E00" w:rsidRDefault="00EB1E00">
      <w:pPr>
        <w:pStyle w:val="ConsPlusNormal"/>
        <w:jc w:val="right"/>
      </w:pPr>
      <w:r>
        <w:t>администрации города Перми</w:t>
      </w:r>
    </w:p>
    <w:p w:rsidR="00EB1E00" w:rsidRDefault="00EB1E00">
      <w:pPr>
        <w:pStyle w:val="ConsPlusNormal"/>
        <w:jc w:val="right"/>
      </w:pPr>
      <w:r>
        <w:t>муниципальной услуги "Заключение</w:t>
      </w:r>
    </w:p>
    <w:p w:rsidR="00EB1E00" w:rsidRDefault="00EB1E00">
      <w:pPr>
        <w:pStyle w:val="ConsPlusNormal"/>
        <w:jc w:val="right"/>
      </w:pPr>
      <w:r>
        <w:t>договора на размещение нестационарного</w:t>
      </w:r>
    </w:p>
    <w:p w:rsidR="00EB1E00" w:rsidRDefault="00EB1E00">
      <w:pPr>
        <w:pStyle w:val="ConsPlusNormal"/>
        <w:jc w:val="right"/>
      </w:pPr>
      <w:r>
        <w:t>торгового объекта, в том числе летнего</w:t>
      </w:r>
    </w:p>
    <w:p w:rsidR="00EB1E00" w:rsidRDefault="00EB1E00">
      <w:pPr>
        <w:pStyle w:val="ConsPlusNormal"/>
        <w:jc w:val="right"/>
      </w:pPr>
      <w:r>
        <w:t>кафе, примыкающего к стационарному</w:t>
      </w:r>
    </w:p>
    <w:p w:rsidR="00EB1E00" w:rsidRDefault="00EB1E00">
      <w:pPr>
        <w:pStyle w:val="ConsPlusNormal"/>
        <w:jc w:val="right"/>
      </w:pPr>
      <w:r>
        <w:t>объекту общественного питания"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</w:pPr>
      <w:r>
        <w:t>Рекомендуемая форма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Департамент экономики</w:t>
      </w:r>
    </w:p>
    <w:p w:rsidR="00EB1E00" w:rsidRDefault="00EB1E00">
      <w:pPr>
        <w:pStyle w:val="ConsPlusNonformat"/>
        <w:jc w:val="both"/>
      </w:pPr>
      <w:r>
        <w:t xml:space="preserve">                                        и промышленной политики</w:t>
      </w:r>
    </w:p>
    <w:p w:rsidR="00EB1E00" w:rsidRDefault="00EB1E00">
      <w:pPr>
        <w:pStyle w:val="ConsPlusNonformat"/>
        <w:jc w:val="both"/>
      </w:pPr>
      <w:r>
        <w:t xml:space="preserve">                                        администрации города Перми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(наименование или Ф.И.О. заявителя)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 (место нахождения или проживания</w:t>
      </w:r>
    </w:p>
    <w:p w:rsidR="00EB1E00" w:rsidRDefault="00EB1E00">
      <w:pPr>
        <w:pStyle w:val="ConsPlusNonformat"/>
        <w:jc w:val="both"/>
      </w:pPr>
      <w:r>
        <w:t xml:space="preserve">                                                    заявителя)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bookmarkStart w:id="12" w:name="P372"/>
      <w:bookmarkEnd w:id="12"/>
      <w:r>
        <w:t xml:space="preserve">                                 ЗАЯВЛЕНИЕ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Прошу  заключить  договор  на  размещение  летнего кафе, примыкающего к</w:t>
      </w:r>
    </w:p>
    <w:p w:rsidR="00EB1E00" w:rsidRDefault="00EB1E00">
      <w:pPr>
        <w:pStyle w:val="ConsPlusNonformat"/>
        <w:jc w:val="both"/>
      </w:pPr>
      <w:r>
        <w:t>стационарному объекту общественного питания, по адресу: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__________________________________________________________________________.</w:t>
      </w:r>
    </w:p>
    <w:p w:rsidR="00EB1E00" w:rsidRDefault="00EB1E00">
      <w:pPr>
        <w:pStyle w:val="ConsPlusNonformat"/>
        <w:jc w:val="both"/>
      </w:pPr>
      <w:r>
        <w:t xml:space="preserve">    Учетный  номер  нестационарного  торгового  объекта  (в соответствии со</w:t>
      </w:r>
    </w:p>
    <w:p w:rsidR="00EB1E00" w:rsidRDefault="00EB1E00">
      <w:pPr>
        <w:pStyle w:val="ConsPlusNonformat"/>
        <w:jc w:val="both"/>
      </w:pPr>
      <w:r>
        <w:t>схемой  размещения  нестационарных  торговых  объектов на территории города</w:t>
      </w:r>
    </w:p>
    <w:p w:rsidR="00EB1E00" w:rsidRDefault="00EB1E00">
      <w:pPr>
        <w:pStyle w:val="ConsPlusNonformat"/>
        <w:jc w:val="both"/>
      </w:pPr>
      <w:r>
        <w:t>Перми)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__________________________________________________________________________.</w:t>
      </w:r>
    </w:p>
    <w:p w:rsidR="00EB1E00" w:rsidRDefault="00EB1E00">
      <w:pPr>
        <w:pStyle w:val="ConsPlusNonformat"/>
        <w:jc w:val="both"/>
      </w:pPr>
      <w:r>
        <w:t xml:space="preserve">    Площадь летнего кафе ___________________ кв. м.</w:t>
      </w:r>
    </w:p>
    <w:p w:rsidR="00EB1E00" w:rsidRDefault="00EB1E00">
      <w:pPr>
        <w:pStyle w:val="ConsPlusNonformat"/>
        <w:jc w:val="both"/>
      </w:pPr>
      <w:r>
        <w:t xml:space="preserve">    Период размещения летнего кафе _______________________________________.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>Приложение:</w:t>
      </w:r>
    </w:p>
    <w:p w:rsidR="00EB1E00" w:rsidRDefault="00EB1E00">
      <w:pPr>
        <w:pStyle w:val="ConsPlusNonformat"/>
        <w:jc w:val="both"/>
      </w:pPr>
      <w:r>
        <w:t xml:space="preserve">    1.   Доверенность   (если   заявление   подписано   представителем   по</w:t>
      </w:r>
    </w:p>
    <w:p w:rsidR="00EB1E00" w:rsidRDefault="00EB1E00">
      <w:pPr>
        <w:pStyle w:val="ConsPlusNonformat"/>
        <w:jc w:val="both"/>
      </w:pPr>
      <w:r>
        <w:t>доверенности) на ____ л. в 1 экз.</w:t>
      </w:r>
    </w:p>
    <w:p w:rsidR="00EB1E00" w:rsidRDefault="00EB1E00">
      <w:pPr>
        <w:pStyle w:val="ConsPlusNonformat"/>
        <w:jc w:val="both"/>
      </w:pPr>
      <w:r>
        <w:t xml:space="preserve">    2.   Документы,  подтверждающие  право  владения  и  (или)  пользования</w:t>
      </w:r>
    </w:p>
    <w:p w:rsidR="00EB1E00" w:rsidRDefault="00EB1E00">
      <w:pPr>
        <w:pStyle w:val="ConsPlusNonformat"/>
        <w:jc w:val="both"/>
      </w:pPr>
      <w:r>
        <w:t>стационарным  объектом  общественного  питания (если право владения и (или)</w:t>
      </w:r>
    </w:p>
    <w:p w:rsidR="00EB1E00" w:rsidRDefault="00EB1E00">
      <w:pPr>
        <w:pStyle w:val="ConsPlusNonformat"/>
        <w:jc w:val="both"/>
      </w:pPr>
      <w:r>
        <w:t>пользования    заявителя   не   зарегистрировано   в   федеральном   органе</w:t>
      </w:r>
    </w:p>
    <w:p w:rsidR="00EB1E00" w:rsidRDefault="00EB1E00">
      <w:pPr>
        <w:pStyle w:val="ConsPlusNonformat"/>
        <w:jc w:val="both"/>
      </w:pPr>
      <w:r>
        <w:t>исполнительной  власти,  осуществляющем государственную регистрацию прав на</w:t>
      </w:r>
    </w:p>
    <w:p w:rsidR="00EB1E00" w:rsidRDefault="00EB1E00">
      <w:pPr>
        <w:pStyle w:val="ConsPlusNonformat"/>
        <w:jc w:val="both"/>
      </w:pPr>
      <w:r>
        <w:t>недвижимое имущество и сделок с ним), на ____ л. в 1 экз.</w:t>
      </w:r>
    </w:p>
    <w:p w:rsidR="00EB1E00" w:rsidRDefault="00EB1E00">
      <w:pPr>
        <w:pStyle w:val="ConsPlusNonformat"/>
        <w:jc w:val="both"/>
      </w:pPr>
      <w:r>
        <w:t xml:space="preserve">    3.   Документы  о  государственной  регистрации  юридического  лица или</w:t>
      </w:r>
    </w:p>
    <w:p w:rsidR="00EB1E00" w:rsidRDefault="00EB1E00">
      <w:pPr>
        <w:pStyle w:val="ConsPlusNonformat"/>
        <w:jc w:val="both"/>
      </w:pPr>
      <w:r>
        <w:t>государственной  регистрации  физического  лица  в качестве индивидуального</w:t>
      </w:r>
    </w:p>
    <w:p w:rsidR="00EB1E00" w:rsidRDefault="00EB1E00">
      <w:pPr>
        <w:pStyle w:val="ConsPlusNonformat"/>
        <w:jc w:val="both"/>
      </w:pPr>
      <w:r>
        <w:t xml:space="preserve">предпринимателя на ____ л. в 1 экз. </w:t>
      </w:r>
      <w:hyperlink w:anchor="P400" w:history="1">
        <w:r>
          <w:rPr>
            <w:color w:val="0000FF"/>
          </w:rPr>
          <w:t>&lt;*&gt;</w:t>
        </w:r>
      </w:hyperlink>
    </w:p>
    <w:p w:rsidR="00EB1E00" w:rsidRDefault="00EB1E00">
      <w:pPr>
        <w:pStyle w:val="ConsPlusNonformat"/>
        <w:jc w:val="both"/>
      </w:pPr>
      <w:r>
        <w:t xml:space="preserve">    4.  Документы  о  праве  собственности  либо ином праве на стационарный</w:t>
      </w:r>
    </w:p>
    <w:p w:rsidR="00EB1E00" w:rsidRDefault="00EB1E00">
      <w:pPr>
        <w:pStyle w:val="ConsPlusNonformat"/>
        <w:jc w:val="both"/>
      </w:pPr>
      <w:r>
        <w:t>объект общественного питания, к которому примыкает место размещения летнего</w:t>
      </w:r>
    </w:p>
    <w:p w:rsidR="00EB1E00" w:rsidRDefault="00EB1E00">
      <w:pPr>
        <w:pStyle w:val="ConsPlusNonformat"/>
        <w:jc w:val="both"/>
      </w:pPr>
      <w:r>
        <w:t xml:space="preserve">кафе, на ____ л. в 1 экз. </w:t>
      </w:r>
      <w:hyperlink w:anchor="P400" w:history="1">
        <w:r>
          <w:rPr>
            <w:color w:val="0000FF"/>
          </w:rPr>
          <w:t>&lt;*&gt;</w:t>
        </w:r>
      </w:hyperlink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---------------------------</w:t>
      </w:r>
    </w:p>
    <w:p w:rsidR="00EB1E00" w:rsidRDefault="00EB1E00">
      <w:pPr>
        <w:pStyle w:val="ConsPlusNonformat"/>
        <w:jc w:val="both"/>
      </w:pPr>
      <w:bookmarkStart w:id="13" w:name="P400"/>
      <w:bookmarkEnd w:id="13"/>
      <w:r>
        <w:t xml:space="preserve">    &lt;*&gt;  Указанные  документы   запрашиваются   департаментом  экономики  и</w:t>
      </w:r>
    </w:p>
    <w:p w:rsidR="00EB1E00" w:rsidRDefault="00EB1E00">
      <w:pPr>
        <w:pStyle w:val="ConsPlusNonformat"/>
        <w:jc w:val="both"/>
      </w:pPr>
      <w:r>
        <w:t>промышленной    политики    администрации    города    Перми    в   порядке</w:t>
      </w:r>
    </w:p>
    <w:p w:rsidR="00EB1E00" w:rsidRDefault="00EB1E00">
      <w:pPr>
        <w:pStyle w:val="ConsPlusNonformat"/>
        <w:jc w:val="both"/>
      </w:pPr>
      <w:r>
        <w:t>межведомственного  взаимодействия  или  могут  быть представлены заявителем</w:t>
      </w:r>
    </w:p>
    <w:p w:rsidR="00EB1E00" w:rsidRDefault="00EB1E00">
      <w:pPr>
        <w:pStyle w:val="ConsPlusNonformat"/>
        <w:jc w:val="both"/>
      </w:pPr>
      <w:r>
        <w:t>самостоятельно.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>______________________________                     ________________________</w:t>
      </w:r>
    </w:p>
    <w:p w:rsidR="00EB1E00" w:rsidRDefault="00EB1E00">
      <w:pPr>
        <w:pStyle w:val="ConsPlusNonformat"/>
        <w:jc w:val="both"/>
      </w:pPr>
      <w:r>
        <w:t xml:space="preserve">        (подпись, дата)                                    (Ф.И.О.)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  <w:outlineLvl w:val="1"/>
      </w:pPr>
      <w:r>
        <w:t>Приложение 2</w:t>
      </w:r>
    </w:p>
    <w:p w:rsidR="00EB1E00" w:rsidRDefault="00EB1E00">
      <w:pPr>
        <w:pStyle w:val="ConsPlusNormal"/>
        <w:jc w:val="right"/>
      </w:pPr>
      <w:r>
        <w:t>к Административному регламенту</w:t>
      </w:r>
    </w:p>
    <w:p w:rsidR="00EB1E00" w:rsidRDefault="00EB1E00">
      <w:pPr>
        <w:pStyle w:val="ConsPlusNormal"/>
        <w:jc w:val="right"/>
      </w:pPr>
      <w:r>
        <w:t>предоставления департаментом</w:t>
      </w:r>
    </w:p>
    <w:p w:rsidR="00EB1E00" w:rsidRDefault="00EB1E00">
      <w:pPr>
        <w:pStyle w:val="ConsPlusNormal"/>
        <w:jc w:val="right"/>
      </w:pPr>
      <w:r>
        <w:t>экономики и промышленной политики</w:t>
      </w:r>
    </w:p>
    <w:p w:rsidR="00EB1E00" w:rsidRDefault="00EB1E00">
      <w:pPr>
        <w:pStyle w:val="ConsPlusNormal"/>
        <w:jc w:val="right"/>
      </w:pPr>
      <w:r>
        <w:t>администрации города Перми</w:t>
      </w:r>
    </w:p>
    <w:p w:rsidR="00EB1E00" w:rsidRDefault="00EB1E00">
      <w:pPr>
        <w:pStyle w:val="ConsPlusNormal"/>
        <w:jc w:val="right"/>
      </w:pPr>
      <w:r>
        <w:t>муниципальной услуги "Заключение</w:t>
      </w:r>
    </w:p>
    <w:p w:rsidR="00EB1E00" w:rsidRDefault="00EB1E00">
      <w:pPr>
        <w:pStyle w:val="ConsPlusNormal"/>
        <w:jc w:val="right"/>
      </w:pPr>
      <w:r>
        <w:t>договора на размещение нестационарного</w:t>
      </w:r>
    </w:p>
    <w:p w:rsidR="00EB1E00" w:rsidRDefault="00EB1E00">
      <w:pPr>
        <w:pStyle w:val="ConsPlusNormal"/>
        <w:jc w:val="right"/>
      </w:pPr>
      <w:r>
        <w:t>торгового объекта, в том числе летнего</w:t>
      </w:r>
    </w:p>
    <w:p w:rsidR="00EB1E00" w:rsidRDefault="00EB1E00">
      <w:pPr>
        <w:pStyle w:val="ConsPlusNormal"/>
        <w:jc w:val="right"/>
      </w:pPr>
      <w:r>
        <w:t>кафе, примыкающего к стационарному</w:t>
      </w:r>
    </w:p>
    <w:p w:rsidR="00EB1E00" w:rsidRDefault="00EB1E00">
      <w:pPr>
        <w:pStyle w:val="ConsPlusNormal"/>
        <w:jc w:val="right"/>
      </w:pPr>
      <w:r>
        <w:t>объекту общественного питания"</w:t>
      </w:r>
    </w:p>
    <w:p w:rsidR="00EB1E00" w:rsidRDefault="00EB1E00">
      <w:pPr>
        <w:pStyle w:val="ConsPlusNormal"/>
        <w:jc w:val="center"/>
      </w:pPr>
    </w:p>
    <w:p w:rsidR="00EB1E00" w:rsidRDefault="00EB1E00">
      <w:pPr>
        <w:pStyle w:val="ConsPlusNormal"/>
        <w:jc w:val="center"/>
      </w:pPr>
      <w:r>
        <w:t>Список изменяющих документов</w:t>
      </w:r>
    </w:p>
    <w:p w:rsidR="00EB1E00" w:rsidRDefault="00EB1E00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</w:pPr>
      <w:r>
        <w:t>Рекомендуемая форма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Департамент экономики</w:t>
      </w:r>
    </w:p>
    <w:p w:rsidR="00EB1E00" w:rsidRDefault="00EB1E00">
      <w:pPr>
        <w:pStyle w:val="ConsPlusNonformat"/>
        <w:jc w:val="both"/>
      </w:pPr>
      <w:r>
        <w:t xml:space="preserve">                                        и промышленной политики</w:t>
      </w:r>
    </w:p>
    <w:p w:rsidR="00EB1E00" w:rsidRDefault="00EB1E00">
      <w:pPr>
        <w:pStyle w:val="ConsPlusNonformat"/>
        <w:jc w:val="both"/>
      </w:pPr>
      <w:r>
        <w:t xml:space="preserve">                                        администрации города Перми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(наименование или Ф.И.О. заявителя)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 (место нахождения или проживания</w:t>
      </w:r>
    </w:p>
    <w:p w:rsidR="00EB1E00" w:rsidRDefault="00EB1E00">
      <w:pPr>
        <w:pStyle w:val="ConsPlusNonformat"/>
        <w:jc w:val="both"/>
      </w:pPr>
      <w:r>
        <w:t xml:space="preserve">                                                     заявителя)</w:t>
      </w:r>
    </w:p>
    <w:p w:rsidR="00EB1E00" w:rsidRDefault="00EB1E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B1E00" w:rsidRDefault="00EB1E00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bookmarkStart w:id="14" w:name="P443"/>
      <w:bookmarkEnd w:id="14"/>
      <w:r>
        <w:t xml:space="preserve">                                 ЗАЯВЛЕНИЕ</w:t>
      </w:r>
    </w:p>
    <w:p w:rsidR="00EB1E00" w:rsidRDefault="00EB1E00">
      <w:pPr>
        <w:pStyle w:val="ConsPlusNonformat"/>
        <w:jc w:val="both"/>
      </w:pPr>
      <w:r>
        <w:t xml:space="preserve">        о реализации преимущественного права на заключение договора</w:t>
      </w:r>
    </w:p>
    <w:p w:rsidR="00EB1E00" w:rsidRDefault="00EB1E00">
      <w:pPr>
        <w:pStyle w:val="ConsPlusNonformat"/>
        <w:jc w:val="both"/>
      </w:pPr>
      <w:r>
        <w:t xml:space="preserve">          на размещение временного сооружения (павильона, киоска)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______________________________________________ (наименование заявителя)</w:t>
      </w:r>
    </w:p>
    <w:p w:rsidR="00EB1E00" w:rsidRDefault="00EB1E00">
      <w:pPr>
        <w:pStyle w:val="ConsPlusNonformat"/>
        <w:jc w:val="both"/>
      </w:pPr>
      <w:r>
        <w:t>просит  заключить  договор  на размещение нестационарного торгового объекта</w:t>
      </w:r>
    </w:p>
    <w:p w:rsidR="00EB1E00" w:rsidRDefault="00EB1E00">
      <w:pPr>
        <w:pStyle w:val="ConsPlusNonformat"/>
        <w:jc w:val="both"/>
      </w:pPr>
      <w:r>
        <w:t>(далее - договор) на новый срок на основании  ранее  заключенного  договора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__________________________________________________________________________.</w:t>
      </w:r>
    </w:p>
    <w:p w:rsidR="00EB1E00" w:rsidRDefault="00EB1E00">
      <w:pPr>
        <w:pStyle w:val="ConsPlusNonformat"/>
        <w:jc w:val="both"/>
      </w:pPr>
      <w:r>
        <w:t xml:space="preserve">    Сведения об объекте:</w:t>
      </w:r>
    </w:p>
    <w:p w:rsidR="00EB1E00" w:rsidRDefault="00EB1E00">
      <w:pPr>
        <w:pStyle w:val="ConsPlusNonformat"/>
        <w:jc w:val="both"/>
      </w:pPr>
      <w:r>
        <w:t xml:space="preserve">    учетный  номер  нестационарного  торгового  объекта  (в соответствии со</w:t>
      </w:r>
    </w:p>
    <w:p w:rsidR="00EB1E00" w:rsidRDefault="00EB1E00">
      <w:pPr>
        <w:pStyle w:val="ConsPlusNonformat"/>
        <w:jc w:val="both"/>
      </w:pPr>
      <w:r>
        <w:t>схемой  размещения  нестационарных  торговых  объектов на территории города</w:t>
      </w:r>
    </w:p>
    <w:p w:rsidR="00EB1E00" w:rsidRDefault="00EB1E00">
      <w:pPr>
        <w:pStyle w:val="ConsPlusNonformat"/>
        <w:jc w:val="both"/>
      </w:pPr>
      <w:r>
        <w:t>Перми)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__________________________________________________________________________;</w:t>
      </w:r>
    </w:p>
    <w:p w:rsidR="00EB1E00" w:rsidRDefault="00EB1E00">
      <w:pPr>
        <w:pStyle w:val="ConsPlusNonformat"/>
        <w:jc w:val="both"/>
      </w:pPr>
      <w:r>
        <w:t xml:space="preserve">    вид объекта (киоск или павильон):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__________________________________________________________________________;</w:t>
      </w:r>
    </w:p>
    <w:p w:rsidR="00EB1E00" w:rsidRDefault="00EB1E00">
      <w:pPr>
        <w:pStyle w:val="ConsPlusNonformat"/>
        <w:jc w:val="both"/>
      </w:pPr>
      <w:r>
        <w:t xml:space="preserve">    площадь объекта: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 кв. м;</w:t>
      </w:r>
    </w:p>
    <w:p w:rsidR="00EB1E00" w:rsidRDefault="00EB1E00">
      <w:pPr>
        <w:pStyle w:val="ConsPlusNonformat"/>
        <w:jc w:val="both"/>
      </w:pPr>
      <w:r>
        <w:t xml:space="preserve">    специализация:</w:t>
      </w:r>
    </w:p>
    <w:p w:rsidR="00EB1E00" w:rsidRDefault="00EB1E00">
      <w:pPr>
        <w:pStyle w:val="ConsPlusNonformat"/>
        <w:jc w:val="both"/>
      </w:pPr>
      <w:r>
        <w:t>__________________________________________________________________________.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>Приложение:</w:t>
      </w:r>
    </w:p>
    <w:p w:rsidR="00EB1E00" w:rsidRDefault="00EB1E00">
      <w:pPr>
        <w:pStyle w:val="ConsPlusNonformat"/>
        <w:jc w:val="both"/>
      </w:pPr>
      <w:r>
        <w:lastRenderedPageBreak/>
        <w:t xml:space="preserve">    1.  Копия  договора  на  размещение  нестационарного  торгового объекта</w:t>
      </w:r>
    </w:p>
    <w:p w:rsidR="00EB1E00" w:rsidRDefault="00EB1E00">
      <w:pPr>
        <w:pStyle w:val="ConsPlusNonformat"/>
        <w:jc w:val="both"/>
      </w:pPr>
      <w:r>
        <w:t>на _____ л. в 1 экз.</w:t>
      </w:r>
    </w:p>
    <w:p w:rsidR="00EB1E00" w:rsidRDefault="00EB1E00">
      <w:pPr>
        <w:pStyle w:val="ConsPlusNonformat"/>
        <w:jc w:val="both"/>
      </w:pPr>
      <w:r>
        <w:t xml:space="preserve">    2.  Документы  о  полномочиях  лица  на  подписание договора на ____ л.</w:t>
      </w:r>
    </w:p>
    <w:p w:rsidR="00EB1E00" w:rsidRDefault="00EB1E00">
      <w:pPr>
        <w:pStyle w:val="ConsPlusNonformat"/>
        <w:jc w:val="both"/>
      </w:pPr>
      <w:r>
        <w:t>в 1 экз.</w:t>
      </w:r>
    </w:p>
    <w:p w:rsidR="00EB1E00" w:rsidRDefault="00EB1E00">
      <w:pPr>
        <w:pStyle w:val="ConsPlusNonformat"/>
        <w:jc w:val="both"/>
      </w:pPr>
      <w:r>
        <w:t xml:space="preserve">    3. Справка от Управления Федеральной налоговой службы по Пермскому краю</w:t>
      </w:r>
    </w:p>
    <w:p w:rsidR="00EB1E00" w:rsidRDefault="00EB1E00">
      <w:pPr>
        <w:pStyle w:val="ConsPlusNonformat"/>
        <w:jc w:val="both"/>
      </w:pPr>
      <w:r>
        <w:t>об  отсутствии  задолженности  по налогам, страховым взносам в бюджеты всех</w:t>
      </w:r>
    </w:p>
    <w:p w:rsidR="00EB1E00" w:rsidRDefault="00EB1E00">
      <w:pPr>
        <w:pStyle w:val="ConsPlusNonformat"/>
        <w:jc w:val="both"/>
      </w:pPr>
      <w:r>
        <w:t>уровней   бюджетной   системы   Российской   Федерации,   а  также  бюджеты</w:t>
      </w:r>
    </w:p>
    <w:p w:rsidR="00EB1E00" w:rsidRDefault="00EB1E00">
      <w:pPr>
        <w:pStyle w:val="ConsPlusNonformat"/>
        <w:jc w:val="both"/>
      </w:pPr>
      <w:r>
        <w:t>государственных  внебюджетных фондов (в том числе территориальные), включая</w:t>
      </w:r>
    </w:p>
    <w:p w:rsidR="00EB1E00" w:rsidRDefault="00EB1E00">
      <w:pPr>
        <w:pStyle w:val="ConsPlusNonformat"/>
        <w:jc w:val="both"/>
      </w:pPr>
      <w:r>
        <w:t>пени    и    штрафы,    предусмотренные   налоговым   законодательством   и</w:t>
      </w:r>
    </w:p>
    <w:p w:rsidR="00EB1E00" w:rsidRDefault="00EB1E00">
      <w:pPr>
        <w:pStyle w:val="ConsPlusNonformat"/>
        <w:jc w:val="both"/>
      </w:pPr>
      <w:r>
        <w:t>законодательством   об   обязательном   социальном  страховании,  на  дату,</w:t>
      </w:r>
    </w:p>
    <w:p w:rsidR="00EB1E00" w:rsidRDefault="00EB1E00">
      <w:pPr>
        <w:pStyle w:val="ConsPlusNonformat"/>
        <w:jc w:val="both"/>
      </w:pPr>
      <w:r>
        <w:t>предшествующую  дате  заключения Договора на новый срок, на ___ л. в 1 экз.</w:t>
      </w:r>
    </w:p>
    <w:p w:rsidR="00EB1E00" w:rsidRDefault="00EB1E00">
      <w:pPr>
        <w:pStyle w:val="ConsPlusNonformat"/>
        <w:jc w:val="both"/>
      </w:pPr>
      <w:hyperlink w:anchor="P477" w:history="1">
        <w:r>
          <w:rPr>
            <w:color w:val="0000FF"/>
          </w:rPr>
          <w:t>&lt;*&gt;</w:t>
        </w:r>
      </w:hyperlink>
      <w:r>
        <w:t>.</w:t>
      </w:r>
    </w:p>
    <w:p w:rsidR="00EB1E00" w:rsidRDefault="00EB1E00">
      <w:pPr>
        <w:pStyle w:val="ConsPlusNonformat"/>
        <w:jc w:val="both"/>
      </w:pPr>
      <w:r>
        <w:t xml:space="preserve">    --------------------------------</w:t>
      </w:r>
    </w:p>
    <w:p w:rsidR="00EB1E00" w:rsidRDefault="00EB1E00">
      <w:pPr>
        <w:pStyle w:val="ConsPlusNonformat"/>
        <w:jc w:val="both"/>
      </w:pPr>
      <w:bookmarkStart w:id="15" w:name="P477"/>
      <w:bookmarkEnd w:id="15"/>
      <w:r>
        <w:t xml:space="preserve">    &lt;*&gt;   Указанный   документ   запрашивается  департаментом  экономики  и</w:t>
      </w:r>
    </w:p>
    <w:p w:rsidR="00EB1E00" w:rsidRDefault="00EB1E00">
      <w:pPr>
        <w:pStyle w:val="ConsPlusNonformat"/>
        <w:jc w:val="both"/>
      </w:pPr>
      <w:r>
        <w:t>промышленной    политики    администрации    города    Перми    в   порядке</w:t>
      </w:r>
    </w:p>
    <w:p w:rsidR="00EB1E00" w:rsidRDefault="00EB1E00">
      <w:pPr>
        <w:pStyle w:val="ConsPlusNonformat"/>
        <w:jc w:val="both"/>
      </w:pPr>
      <w:r>
        <w:t>межведомственного  взаимодействия  или  может  быть  представлен заявителем</w:t>
      </w:r>
    </w:p>
    <w:p w:rsidR="00EB1E00" w:rsidRDefault="00EB1E00">
      <w:pPr>
        <w:pStyle w:val="ConsPlusNonformat"/>
        <w:jc w:val="both"/>
      </w:pPr>
      <w:r>
        <w:t>самостоятельно.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 xml:space="preserve">    Представляемые  копии  документов  должны  быть  заверены  заявителем в</w:t>
      </w:r>
    </w:p>
    <w:p w:rsidR="00EB1E00" w:rsidRDefault="00EB1E00">
      <w:pPr>
        <w:pStyle w:val="ConsPlusNonformat"/>
        <w:jc w:val="both"/>
      </w:pPr>
      <w:r>
        <w:t>установленном порядке.</w:t>
      </w:r>
    </w:p>
    <w:p w:rsidR="00EB1E00" w:rsidRDefault="00EB1E00">
      <w:pPr>
        <w:pStyle w:val="ConsPlusNonformat"/>
        <w:jc w:val="both"/>
      </w:pPr>
    </w:p>
    <w:p w:rsidR="00EB1E00" w:rsidRDefault="00EB1E00">
      <w:pPr>
        <w:pStyle w:val="ConsPlusNonformat"/>
        <w:jc w:val="both"/>
      </w:pPr>
      <w:r>
        <w:t>______________________________                     ________________________</w:t>
      </w:r>
    </w:p>
    <w:p w:rsidR="00EB1E00" w:rsidRDefault="00EB1E00">
      <w:pPr>
        <w:pStyle w:val="ConsPlusNonformat"/>
        <w:jc w:val="both"/>
      </w:pPr>
      <w:r>
        <w:t xml:space="preserve">        (подпись, дата)                                   (Ф.И.О.)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right"/>
        <w:outlineLvl w:val="1"/>
      </w:pPr>
      <w:r>
        <w:t>Приложение 3</w:t>
      </w:r>
    </w:p>
    <w:p w:rsidR="00EB1E00" w:rsidRDefault="00EB1E00">
      <w:pPr>
        <w:pStyle w:val="ConsPlusNormal"/>
        <w:jc w:val="right"/>
      </w:pPr>
      <w:r>
        <w:t>к Административному регламенту</w:t>
      </w:r>
    </w:p>
    <w:p w:rsidR="00EB1E00" w:rsidRDefault="00EB1E00">
      <w:pPr>
        <w:pStyle w:val="ConsPlusNormal"/>
        <w:jc w:val="right"/>
      </w:pPr>
      <w:r>
        <w:t>предоставления департаментом</w:t>
      </w:r>
    </w:p>
    <w:p w:rsidR="00EB1E00" w:rsidRDefault="00EB1E00">
      <w:pPr>
        <w:pStyle w:val="ConsPlusNormal"/>
        <w:jc w:val="right"/>
      </w:pPr>
      <w:r>
        <w:t>экономики и промышленной политики</w:t>
      </w:r>
    </w:p>
    <w:p w:rsidR="00EB1E00" w:rsidRDefault="00EB1E00">
      <w:pPr>
        <w:pStyle w:val="ConsPlusNormal"/>
        <w:jc w:val="right"/>
      </w:pPr>
      <w:r>
        <w:t>администрации города Перми</w:t>
      </w:r>
    </w:p>
    <w:p w:rsidR="00EB1E00" w:rsidRDefault="00EB1E00">
      <w:pPr>
        <w:pStyle w:val="ConsPlusNormal"/>
        <w:jc w:val="right"/>
      </w:pPr>
      <w:r>
        <w:t>муниципальной услуги "Заключение</w:t>
      </w:r>
    </w:p>
    <w:p w:rsidR="00EB1E00" w:rsidRDefault="00EB1E00">
      <w:pPr>
        <w:pStyle w:val="ConsPlusNormal"/>
        <w:jc w:val="right"/>
      </w:pPr>
      <w:r>
        <w:t>договора на размещение нестационарного</w:t>
      </w:r>
    </w:p>
    <w:p w:rsidR="00EB1E00" w:rsidRDefault="00EB1E00">
      <w:pPr>
        <w:pStyle w:val="ConsPlusNormal"/>
        <w:jc w:val="right"/>
      </w:pPr>
      <w:r>
        <w:t>торгового объекта, в том числе летнего</w:t>
      </w:r>
    </w:p>
    <w:p w:rsidR="00EB1E00" w:rsidRDefault="00EB1E00">
      <w:pPr>
        <w:pStyle w:val="ConsPlusNormal"/>
        <w:jc w:val="right"/>
      </w:pPr>
      <w:r>
        <w:t>кафе, примыкающего к стационарному</w:t>
      </w:r>
    </w:p>
    <w:p w:rsidR="00EB1E00" w:rsidRDefault="00EB1E00">
      <w:pPr>
        <w:pStyle w:val="ConsPlusNormal"/>
        <w:jc w:val="right"/>
      </w:pPr>
      <w:r>
        <w:t>объекту общественного питания"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center"/>
      </w:pPr>
      <w:bookmarkStart w:id="16" w:name="P503"/>
      <w:bookmarkEnd w:id="16"/>
      <w:r>
        <w:t>БЛОК-СХЕМА</w:t>
      </w:r>
    </w:p>
    <w:p w:rsidR="00EB1E00" w:rsidRDefault="00EB1E00">
      <w:pPr>
        <w:pStyle w:val="ConsPlusNormal"/>
        <w:jc w:val="center"/>
      </w:pPr>
      <w:r>
        <w:t>алгоритма прохождения административных процедур</w:t>
      </w:r>
    </w:p>
    <w:p w:rsidR="00EB1E00" w:rsidRDefault="00EB1E00">
      <w:pPr>
        <w:pStyle w:val="ConsPlusNormal"/>
        <w:jc w:val="center"/>
      </w:pPr>
      <w:r>
        <w:t>(заключение договора на размещение летнего кафе,</w:t>
      </w:r>
    </w:p>
    <w:p w:rsidR="00EB1E00" w:rsidRDefault="00EB1E00">
      <w:pPr>
        <w:pStyle w:val="ConsPlusNormal"/>
        <w:jc w:val="center"/>
      </w:pPr>
      <w:r>
        <w:t>примыкающего к стационарному предприятию общественного</w:t>
      </w:r>
    </w:p>
    <w:p w:rsidR="00EB1E00" w:rsidRDefault="00EB1E00">
      <w:pPr>
        <w:pStyle w:val="ConsPlusNormal"/>
        <w:jc w:val="center"/>
      </w:pPr>
      <w:r>
        <w:t>питания, или договора на размещение павильона, киоска</w:t>
      </w:r>
    </w:p>
    <w:p w:rsidR="00EB1E00" w:rsidRDefault="00EB1E00">
      <w:pPr>
        <w:pStyle w:val="ConsPlusNormal"/>
        <w:jc w:val="center"/>
      </w:pPr>
      <w:r>
        <w:t>по преимущественному праву)</w:t>
      </w:r>
    </w:p>
    <w:p w:rsidR="00EB1E00" w:rsidRDefault="00EB1E00">
      <w:pPr>
        <w:pStyle w:val="ConsPlusNormal"/>
        <w:jc w:val="center"/>
      </w:pPr>
    </w:p>
    <w:p w:rsidR="00EB1E00" w:rsidRDefault="00EB1E00">
      <w:pPr>
        <w:pStyle w:val="ConsPlusNormal"/>
        <w:jc w:val="center"/>
      </w:pPr>
      <w:r>
        <w:t>Список изменяющих документов</w:t>
      </w:r>
    </w:p>
    <w:p w:rsidR="00EB1E00" w:rsidRDefault="00EB1E00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19.10.2016 N 890)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1E00" w:rsidRDefault="00EB1E00">
      <w:pPr>
        <w:pStyle w:val="ConsPlusNonformat"/>
        <w:jc w:val="both"/>
      </w:pPr>
      <w:r>
        <w:t>│      Прием, проверка заявления и прилагаемых документов, регистрация    │</w:t>
      </w:r>
    </w:p>
    <w:p w:rsidR="00EB1E00" w:rsidRDefault="00EB1E00">
      <w:pPr>
        <w:pStyle w:val="ConsPlusNonformat"/>
        <w:jc w:val="both"/>
      </w:pPr>
      <w:r>
        <w:t>│                       заявления - в день обращения                      │</w:t>
      </w:r>
    </w:p>
    <w:p w:rsidR="00EB1E00" w:rsidRDefault="00EB1E0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1E00" w:rsidRDefault="00EB1E0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┌──────────────────────────────────────┐</w:t>
      </w:r>
    </w:p>
    <w:p w:rsidR="00EB1E00" w:rsidRDefault="00EB1E00">
      <w:pPr>
        <w:pStyle w:val="ConsPlusNonformat"/>
        <w:jc w:val="both"/>
      </w:pPr>
      <w:r>
        <w:t xml:space="preserve">                  V                                      V</w:t>
      </w:r>
    </w:p>
    <w:p w:rsidR="00EB1E00" w:rsidRDefault="00EB1E00">
      <w:pPr>
        <w:pStyle w:val="ConsPlusNonformat"/>
        <w:jc w:val="both"/>
      </w:pPr>
      <w:r>
        <w:t>┌───────────────────────────┐┌────────────────────────────────────────────┐</w:t>
      </w:r>
    </w:p>
    <w:p w:rsidR="00EB1E00" w:rsidRDefault="00EB1E00">
      <w:pPr>
        <w:pStyle w:val="ConsPlusNonformat"/>
        <w:jc w:val="both"/>
      </w:pPr>
      <w:r>
        <w:t>│  Рассмотрение заявления   ││    Рассмотрение заявления и документов,    │</w:t>
      </w:r>
    </w:p>
    <w:p w:rsidR="00EB1E00" w:rsidRDefault="00EB1E00">
      <w:pPr>
        <w:pStyle w:val="ConsPlusNonformat"/>
        <w:jc w:val="both"/>
      </w:pPr>
      <w:r>
        <w:t>│  о заключении договора на ││необходимых для предоставления муниципальной│</w:t>
      </w:r>
    </w:p>
    <w:p w:rsidR="00EB1E00" w:rsidRDefault="00EB1E00">
      <w:pPr>
        <w:pStyle w:val="ConsPlusNonformat"/>
        <w:jc w:val="both"/>
      </w:pPr>
      <w:r>
        <w:t>│ размещение летнего кафе и ││   услуги, и направление межведомственных   │</w:t>
      </w:r>
    </w:p>
    <w:p w:rsidR="00EB1E00" w:rsidRDefault="00EB1E00">
      <w:pPr>
        <w:pStyle w:val="ConsPlusNonformat"/>
        <w:jc w:val="both"/>
      </w:pPr>
      <w:r>
        <w:lastRenderedPageBreak/>
        <w:t xml:space="preserve">│  прилагаемых документов,  ││ запросов в органы, указанные в </w:t>
      </w:r>
      <w:hyperlink w:anchor="P141" w:history="1">
        <w:r>
          <w:rPr>
            <w:color w:val="0000FF"/>
          </w:rPr>
          <w:t>пункте 2.3</w:t>
        </w:r>
      </w:hyperlink>
      <w:r>
        <w:t xml:space="preserve">  │</w:t>
      </w:r>
    </w:p>
    <w:p w:rsidR="00EB1E00" w:rsidRDefault="00EB1E00">
      <w:pPr>
        <w:pStyle w:val="ConsPlusNonformat"/>
        <w:jc w:val="both"/>
      </w:pPr>
      <w:r>
        <w:t>│  направление запросов в   ││  настоящего Административного регламента   │</w:t>
      </w:r>
    </w:p>
    <w:p w:rsidR="00EB1E00" w:rsidRDefault="00EB1E00">
      <w:pPr>
        <w:pStyle w:val="ConsPlusNonformat"/>
        <w:jc w:val="both"/>
      </w:pPr>
      <w:r>
        <w:t>│порядке межведомственного  ││  (срок рассмотрения заявления зависит от   │</w:t>
      </w:r>
    </w:p>
    <w:p w:rsidR="00EB1E00" w:rsidRDefault="00EB1E00">
      <w:pPr>
        <w:pStyle w:val="ConsPlusNonformat"/>
        <w:jc w:val="both"/>
      </w:pPr>
      <w:r>
        <w:t>│взаимодействия - 12 рабочих││     факта зачисления платы за право на     │</w:t>
      </w:r>
    </w:p>
    <w:p w:rsidR="00EB1E00" w:rsidRDefault="00EB1E00">
      <w:pPr>
        <w:pStyle w:val="ConsPlusNonformat"/>
        <w:jc w:val="both"/>
      </w:pPr>
      <w:r>
        <w:t>│          дней             ││     заключение на договора и ограничен     │</w:t>
      </w:r>
    </w:p>
    <w:p w:rsidR="00EB1E00" w:rsidRDefault="00EB1E00">
      <w:pPr>
        <w:pStyle w:val="ConsPlusNonformat"/>
        <w:jc w:val="both"/>
      </w:pPr>
      <w:r>
        <w:t>│                           ││окончанием срока действия ранее заключенного│</w:t>
      </w:r>
    </w:p>
    <w:p w:rsidR="00EB1E00" w:rsidRDefault="00EB1E00">
      <w:pPr>
        <w:pStyle w:val="ConsPlusNonformat"/>
        <w:jc w:val="both"/>
      </w:pPr>
      <w:r>
        <w:t>│                           ││договора), - не более 30 календарных дней с │</w:t>
      </w:r>
    </w:p>
    <w:p w:rsidR="00EB1E00" w:rsidRDefault="00EB1E00">
      <w:pPr>
        <w:pStyle w:val="ConsPlusNonformat"/>
        <w:jc w:val="both"/>
      </w:pPr>
      <w:r>
        <w:t>│                           ││  даты регистрации заявления о заключении   │</w:t>
      </w:r>
    </w:p>
    <w:p w:rsidR="00EB1E00" w:rsidRDefault="00EB1E00">
      <w:pPr>
        <w:pStyle w:val="ConsPlusNonformat"/>
        <w:jc w:val="both"/>
      </w:pPr>
      <w:r>
        <w:t>│                           ││            договора на новый срок          │</w:t>
      </w:r>
    </w:p>
    <w:p w:rsidR="00EB1E00" w:rsidRDefault="00EB1E00">
      <w:pPr>
        <w:pStyle w:val="ConsPlusNonformat"/>
        <w:jc w:val="both"/>
      </w:pPr>
      <w:r>
        <w:t>└─────────────────┬─────────┘└───────────────────┬────────────────────────┘</w:t>
      </w:r>
    </w:p>
    <w:p w:rsidR="00EB1E00" w:rsidRDefault="00EB1E00">
      <w:pPr>
        <w:pStyle w:val="ConsPlusNonformat"/>
        <w:jc w:val="both"/>
      </w:pPr>
      <w:r>
        <w:t xml:space="preserve">                  └──────────┬───────────────────┘</w:t>
      </w:r>
    </w:p>
    <w:p w:rsidR="00EB1E00" w:rsidRDefault="00EB1E00">
      <w:pPr>
        <w:pStyle w:val="ConsPlusNonformat"/>
        <w:jc w:val="both"/>
      </w:pPr>
      <w:r>
        <w:t xml:space="preserve">                             V</w:t>
      </w:r>
    </w:p>
    <w:p w:rsidR="00EB1E00" w:rsidRDefault="00EB1E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1E00" w:rsidRDefault="00EB1E00">
      <w:pPr>
        <w:pStyle w:val="ConsPlusNonformat"/>
        <w:jc w:val="both"/>
      </w:pPr>
      <w:r>
        <w:t>│  Отсутствие оснований для отказа в предоставлении муниципальной услуги  │</w:t>
      </w:r>
    </w:p>
    <w:p w:rsidR="00EB1E00" w:rsidRDefault="00EB1E0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1E00" w:rsidRDefault="00EB1E00">
      <w:pPr>
        <w:pStyle w:val="ConsPlusNonformat"/>
        <w:jc w:val="both"/>
      </w:pPr>
      <w:r>
        <w:t xml:space="preserve">                  ┌──────────────────┴───────────────────┐</w:t>
      </w:r>
    </w:p>
    <w:p w:rsidR="00EB1E00" w:rsidRDefault="00EB1E00">
      <w:pPr>
        <w:pStyle w:val="ConsPlusNonformat"/>
        <w:jc w:val="both"/>
      </w:pPr>
      <w:r>
        <w:t xml:space="preserve">                  V                                      V</w:t>
      </w:r>
    </w:p>
    <w:p w:rsidR="00EB1E00" w:rsidRDefault="00EB1E00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EB1E00" w:rsidRDefault="00EB1E00">
      <w:pPr>
        <w:pStyle w:val="ConsPlusNonformat"/>
        <w:jc w:val="both"/>
      </w:pPr>
      <w:r>
        <w:t>│ Заключение договора департаментом ││    Отказ в заключении договора,    │</w:t>
      </w:r>
    </w:p>
    <w:p w:rsidR="00EB1E00" w:rsidRDefault="00EB1E00">
      <w:pPr>
        <w:pStyle w:val="ConsPlusNonformat"/>
        <w:jc w:val="both"/>
      </w:pPr>
      <w:r>
        <w:t>│ экономики и промышленной политики ││        направление заявителю       │</w:t>
      </w:r>
    </w:p>
    <w:p w:rsidR="00EB1E00" w:rsidRDefault="00EB1E00">
      <w:pPr>
        <w:pStyle w:val="ConsPlusNonformat"/>
        <w:jc w:val="both"/>
      </w:pPr>
      <w:r>
        <w:t>│    администрации города Перми,    ││ мотивированного отказа в заключении│</w:t>
      </w:r>
    </w:p>
    <w:p w:rsidR="00EB1E00" w:rsidRDefault="00EB1E00">
      <w:pPr>
        <w:pStyle w:val="ConsPlusNonformat"/>
        <w:jc w:val="both"/>
      </w:pPr>
      <w:r>
        <w:t>│   передача экземпляра договора    ││      договора - 3 рабочих дня      │</w:t>
      </w:r>
    </w:p>
    <w:p w:rsidR="00EB1E00" w:rsidRDefault="00EB1E00">
      <w:pPr>
        <w:pStyle w:val="ConsPlusNonformat"/>
        <w:jc w:val="both"/>
      </w:pPr>
      <w:r>
        <w:t>│    заявителю - 3 рабочих дня      ││                                    │</w:t>
      </w:r>
    </w:p>
    <w:p w:rsidR="00EB1E00" w:rsidRDefault="00EB1E00">
      <w:pPr>
        <w:pStyle w:val="ConsPlusNonformat"/>
        <w:jc w:val="both"/>
      </w:pPr>
      <w:r>
        <w:t>└───────────────────────────────────┘└────────────────────────────────────┘</w:t>
      </w: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jc w:val="both"/>
      </w:pPr>
    </w:p>
    <w:p w:rsidR="00EB1E00" w:rsidRDefault="00EB1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424" w:rsidRDefault="004E2424">
      <w:bookmarkStart w:id="17" w:name="_GoBack"/>
      <w:bookmarkEnd w:id="17"/>
    </w:p>
    <w:sectPr w:rsidR="004E2424" w:rsidSect="001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0"/>
    <w:rsid w:val="004E2424"/>
    <w:rsid w:val="00E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DBE653EB266C23068AD1F17079B6BC4B644DD9096AA5EE6A0C85FCF7AC108BBD89CAFF292C28BF7E4FA8L7iBK" TargetMode="External"/><Relationship Id="rId18" Type="http://schemas.openxmlformats.org/officeDocument/2006/relationships/hyperlink" Target="consultantplus://offline/ref=97DBE653EB266C23068AD1F17079B6BC4B644DD9076DAAEE6C0C85FCF7AC108BBD89CAFF292C28BF7E4BA2L7i1K" TargetMode="External"/><Relationship Id="rId26" Type="http://schemas.openxmlformats.org/officeDocument/2006/relationships/hyperlink" Target="consultantplus://offline/ref=97DBE653EB266C23068AD1F17079B6BC4B644DD9076DAAEE6C0C85FCF7AC108BBD89CAFF292C28BF7E4AAAL7i2K" TargetMode="External"/><Relationship Id="rId39" Type="http://schemas.openxmlformats.org/officeDocument/2006/relationships/hyperlink" Target="consultantplus://offline/ref=97DBE653EB266C23068AD1F17079B6BC4B644DD90966AAEC6F0C85FCF7AC108BLBiDK" TargetMode="External"/><Relationship Id="rId21" Type="http://schemas.openxmlformats.org/officeDocument/2006/relationships/hyperlink" Target="consultantplus://offline/ref=97DBE653EB266C23068AD1F17079B6BC4B644DD9076DAAEE6C0C85FCF7AC108BBD89CAFF292C28BF7E4BA2L7i7K" TargetMode="External"/><Relationship Id="rId34" Type="http://schemas.openxmlformats.org/officeDocument/2006/relationships/hyperlink" Target="consultantplus://offline/ref=97DBE653EB266C23068ACFFC6615EBB7416714D10538FFB86606D0LAi4K" TargetMode="External"/><Relationship Id="rId42" Type="http://schemas.openxmlformats.org/officeDocument/2006/relationships/hyperlink" Target="consultantplus://offline/ref=97DBE653EB266C23068AD1F17079B6BC4B644DD90766A0EA6F0C85FCF7AC108BBD89CAFF292C28BF7E4FAAL7iBK" TargetMode="External"/><Relationship Id="rId47" Type="http://schemas.openxmlformats.org/officeDocument/2006/relationships/hyperlink" Target="consultantplus://offline/ref=97DBE653EB266C23068AD1F17079B6BC4B644DD9076DAAEE6C0C85FCF7AC108BBD89CAFF292C28BF7E4AABL7i2K" TargetMode="External"/><Relationship Id="rId50" Type="http://schemas.openxmlformats.org/officeDocument/2006/relationships/hyperlink" Target="consultantplus://offline/ref=97DBE653EB266C23068AD1F17079B6BC4B644DD90766A0EA6F0C85FCF7AC108BBD89CAFF292C28BF7E4FA8L7i6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7DBE653EB266C23068AD1F17079B6BC4B644DD90766A0EA6F0C85FCF7AC108BBD89CAFF292C28BF7E4FAAL7i7K" TargetMode="External"/><Relationship Id="rId12" Type="http://schemas.openxmlformats.org/officeDocument/2006/relationships/hyperlink" Target="consultantplus://offline/ref=97DBE653EB266C23068AD1F17079B6BC4B644DD9066EABEE630C85FCF7AC108BLBiDK" TargetMode="External"/><Relationship Id="rId17" Type="http://schemas.openxmlformats.org/officeDocument/2006/relationships/hyperlink" Target="consultantplus://offline/ref=97DBE653EB266C23068AD1F17079B6BC4B644DD9066FAAEC6B0C85FCF7AC108BBD89CAFF292C28BF7E4EA9L7i3K" TargetMode="External"/><Relationship Id="rId25" Type="http://schemas.openxmlformats.org/officeDocument/2006/relationships/hyperlink" Target="consultantplus://offline/ref=97DBE653EB266C23068AD1F17079B6BC4B644DD90F6EA7EA6A0FD8F6FFF51C89BA8695E82E6524BE7E4FAB74LEiCK" TargetMode="External"/><Relationship Id="rId33" Type="http://schemas.openxmlformats.org/officeDocument/2006/relationships/hyperlink" Target="consultantplus://offline/ref=97DBE653EB266C23068AD1F17079B6BC4B644DD90766A0EA6F0C85FCF7AC108BBD89CAFF292C28BF7E4FAAL7iAK" TargetMode="External"/><Relationship Id="rId38" Type="http://schemas.openxmlformats.org/officeDocument/2006/relationships/hyperlink" Target="consultantplus://offline/ref=97DBE653EB266C23068ACFFC6615EBB7416F12D5096CA8BA3753DEA1A0LAi5K" TargetMode="External"/><Relationship Id="rId46" Type="http://schemas.openxmlformats.org/officeDocument/2006/relationships/hyperlink" Target="consultantplus://offline/ref=97DBE653EB266C23068AD1F17079B6BC4B644DD90766A0EA6F0C85FCF7AC108BBD89CAFF292C28BF7E4FABL7i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DBE653EB266C23068AD1F17079B6BC4B644DD9096AA5EE680C85FCF7AC108BBD89CAFF292C28BF7E4FACL7i1K" TargetMode="External"/><Relationship Id="rId20" Type="http://schemas.openxmlformats.org/officeDocument/2006/relationships/hyperlink" Target="consultantplus://offline/ref=97DBE653EB266C23068AD1F17079B6BC4B644DD90F6EA7EA6A0FD8F6FFF51C89BA8695E82E6524BE7E4FAB74LEiBK" TargetMode="External"/><Relationship Id="rId29" Type="http://schemas.openxmlformats.org/officeDocument/2006/relationships/hyperlink" Target="consultantplus://offline/ref=97DBE653EB266C23068AD1F17079B6BC4B644DD9076DAAEE6C0C85FCF7AC108BBD89CAFF292C28BF7E4AAAL7iAK" TargetMode="External"/><Relationship Id="rId41" Type="http://schemas.openxmlformats.org/officeDocument/2006/relationships/hyperlink" Target="consultantplus://offline/ref=97DBE653EB266C23068AD1F17079B6BC4B644DD90F6EA1E86F0FD8F6FFF51C89BA8695E82E6524BE7E4FAB70LEiA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BE653EB266C23068AD1F17079B6BC4B644DD9076DAAEE6C0C85FCF7AC108BBD89CAFF292C28BF7E4BA2L7i1K" TargetMode="External"/><Relationship Id="rId11" Type="http://schemas.openxmlformats.org/officeDocument/2006/relationships/hyperlink" Target="consultantplus://offline/ref=97DBE653EB266C23068AD1F17079B6BC4B644DD90F6EA1E86F0FD8F6FFF51C89BA8695E82E6524BE7E4FAB70LEiAK" TargetMode="External"/><Relationship Id="rId24" Type="http://schemas.openxmlformats.org/officeDocument/2006/relationships/hyperlink" Target="consultantplus://offline/ref=97DBE653EB266C23068AD1F17079B6BC4B644DD90F6EA7EA6A0FD8F6FFF51C89BA8695E82E6524BE7E4FAB74LEiEK" TargetMode="External"/><Relationship Id="rId32" Type="http://schemas.openxmlformats.org/officeDocument/2006/relationships/hyperlink" Target="consultantplus://offline/ref=97DBE653EB266C23068ACFFC6615EBB7416F12D10D66A8BA3753DEA1A0A51ADCFAC693BD6D2129BEL7iEK" TargetMode="External"/><Relationship Id="rId37" Type="http://schemas.openxmlformats.org/officeDocument/2006/relationships/hyperlink" Target="consultantplus://offline/ref=97DBE653EB266C23068ACFFC6615EBB7416E13D50A69A8BA3753DEA1A0LAi5K" TargetMode="External"/><Relationship Id="rId40" Type="http://schemas.openxmlformats.org/officeDocument/2006/relationships/hyperlink" Target="consultantplus://offline/ref=97DBE653EB266C23068AD1F17079B6BC4B644DD90F6EA7E56A04D8F6FFF51C89BA8695E82E6524LBiEK" TargetMode="External"/><Relationship Id="rId45" Type="http://schemas.openxmlformats.org/officeDocument/2006/relationships/hyperlink" Target="consultantplus://offline/ref=97DBE653EB266C23068AD1F17079B6BC4B644DD90F6EA7E56A04D8F6FFF51C89BA8695E82E6524BE7E4FA87BLEiCK" TargetMode="External"/><Relationship Id="rId53" Type="http://schemas.openxmlformats.org/officeDocument/2006/relationships/hyperlink" Target="consultantplus://offline/ref=97DBE653EB266C23068AD1F17079B6BC4B644DD90766A0EA6F0C85FCF7AC108BBD89CAFF292C28BF7E4FAEL7i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DBE653EB266C23068AD1F17079B6BC4B644DD9096AA5EE690C85FCF7AC108BBD89CAFF292C28BF7E4EAFL7i2K" TargetMode="External"/><Relationship Id="rId23" Type="http://schemas.openxmlformats.org/officeDocument/2006/relationships/hyperlink" Target="consultantplus://offline/ref=97DBE653EB266C23068AD1F17079B6BC4B644DD90F6EA7EA6A0FD8F6FFF51C89BA8695E82E6524BE7E4FAB74LEi8K" TargetMode="External"/><Relationship Id="rId28" Type="http://schemas.openxmlformats.org/officeDocument/2006/relationships/hyperlink" Target="consultantplus://offline/ref=97DBE653EB266C23068AD1F17079B6BC4B644DD9076DAAEE6C0C85FCF7AC108BBD89CAFF292C28BF7E4AAAL7i5K" TargetMode="External"/><Relationship Id="rId36" Type="http://schemas.openxmlformats.org/officeDocument/2006/relationships/hyperlink" Target="consultantplus://offline/ref=97DBE653EB266C23068ACFFC6615EBB7416E10D30867A8BA3753DEA1A0LAi5K" TargetMode="External"/><Relationship Id="rId49" Type="http://schemas.openxmlformats.org/officeDocument/2006/relationships/hyperlink" Target="consultantplus://offline/ref=97DBE653EB266C23068AD1F17079B6BC4B644DD90766A0EA6F0C85FCF7AC108BBD89CAFF292C28BF7E4FA8L7i0K" TargetMode="External"/><Relationship Id="rId10" Type="http://schemas.openxmlformats.org/officeDocument/2006/relationships/hyperlink" Target="consultantplus://offline/ref=97DBE653EB266C23068ACFFC6615EBB7416F12D5096CA8BA3753DEA1A0LAi5K" TargetMode="External"/><Relationship Id="rId19" Type="http://schemas.openxmlformats.org/officeDocument/2006/relationships/hyperlink" Target="consultantplus://offline/ref=97DBE653EB266C23068AD1F17079B6BC4B644DD90766A0EA6F0C85FCF7AC108BBD89CAFF292C28BF7E4FAAL7i7K" TargetMode="External"/><Relationship Id="rId31" Type="http://schemas.openxmlformats.org/officeDocument/2006/relationships/hyperlink" Target="consultantplus://offline/ref=97DBE653EB266C23068AD1F17079B6BC4B644DD90766A0EA6F0C85FCF7AC108BBD89CAFF292C28BF7E4FAAL7i4K" TargetMode="External"/><Relationship Id="rId44" Type="http://schemas.openxmlformats.org/officeDocument/2006/relationships/hyperlink" Target="consultantplus://offline/ref=97DBE653EB266C23068AD1F17079B6BC4B644DD90F6EA7E56A04D8F6FFF51C89BA8695E82E6524BE7E4FA876LEi8K" TargetMode="External"/><Relationship Id="rId52" Type="http://schemas.openxmlformats.org/officeDocument/2006/relationships/hyperlink" Target="consultantplus://offline/ref=97DBE653EB266C23068AD1F17079B6BC4B644DD90766A0EA6F0C85FCF7AC108BBD89CAFF292C28BF7E4FA9L7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BE653EB266C23068ACFFC6615EBB7416E13D50A69A8BA3753DEA1A0LAi5K" TargetMode="External"/><Relationship Id="rId14" Type="http://schemas.openxmlformats.org/officeDocument/2006/relationships/hyperlink" Target="consultantplus://offline/ref=97DBE653EB266C23068AD1F17079B6BC4B644DD9086AA1EB680C85FCF7AC108BBD89CAFF292C28BF7E4FAAL7iBK" TargetMode="External"/><Relationship Id="rId22" Type="http://schemas.openxmlformats.org/officeDocument/2006/relationships/hyperlink" Target="consultantplus://offline/ref=97DBE653EB266C23068AD1F17079B6BC4B644DD9076DAAEE6C0C85FCF7AC108BBD89CAFF292C28BF7E4BA3L7i2K" TargetMode="External"/><Relationship Id="rId27" Type="http://schemas.openxmlformats.org/officeDocument/2006/relationships/hyperlink" Target="consultantplus://offline/ref=97DBE653EB266C23068AD1F17079B6BC4B644DD9076DAAEE6C0C85FCF7AC108BBD89CAFF292C28BF7E4AAAL7i7K" TargetMode="External"/><Relationship Id="rId30" Type="http://schemas.openxmlformats.org/officeDocument/2006/relationships/hyperlink" Target="consultantplus://offline/ref=97DBE653EB266C23068AD1F17079B6BC4B644DD9076DAAEE6C0C85FCF7AC108BBD89CAFF292C28BF7E4AAAL7iBK" TargetMode="External"/><Relationship Id="rId35" Type="http://schemas.openxmlformats.org/officeDocument/2006/relationships/hyperlink" Target="consultantplus://offline/ref=97DBE653EB266C23068ACFFC6615EBB7416E13D20D66A8BA3753DEA1A0LAi5K" TargetMode="External"/><Relationship Id="rId43" Type="http://schemas.openxmlformats.org/officeDocument/2006/relationships/hyperlink" Target="consultantplus://offline/ref=97DBE653EB266C23068AD1F17079B6BC4B644DD90766A0EA6F0C85FCF7AC108BBD89CAFF292C28BF7E4FABL7i1K" TargetMode="External"/><Relationship Id="rId48" Type="http://schemas.openxmlformats.org/officeDocument/2006/relationships/hyperlink" Target="consultantplus://offline/ref=97DBE653EB266C23068AD1F17079B6BC4B644DD90766A0EA6F0C85FCF7AC108BBD89CAFF292C28BF7E4FA8L7i2K" TargetMode="External"/><Relationship Id="rId8" Type="http://schemas.openxmlformats.org/officeDocument/2006/relationships/hyperlink" Target="consultantplus://offline/ref=97DBE653EB266C23068AD1F17079B6BC4B644DD90F6EA7EA6A0FD8F6FFF51C89BA8695E82E6524BE7E4FAB74LEiBK" TargetMode="External"/><Relationship Id="rId51" Type="http://schemas.openxmlformats.org/officeDocument/2006/relationships/hyperlink" Target="consultantplus://offline/ref=97DBE653EB266C23068AD1F17079B6BC4B644DD90766A0EA6F0C85FCF7AC108BBD89CAFF292C28BF7E4FA9L7i6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Гутиева Светлана Викторовна</dc:creator>
  <cp:keywords/>
  <dc:description/>
  <cp:lastModifiedBy>Гутиева Светлана Викторовна</cp:lastModifiedBy>
  <cp:revision>1</cp:revision>
  <dcterms:created xsi:type="dcterms:W3CDTF">2017-07-07T10:34:00Z</dcterms:created>
  <dcterms:modified xsi:type="dcterms:W3CDTF">2017-07-07T10:34:00Z</dcterms:modified>
</cp:coreProperties>
</file>